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05" w:rsidRDefault="003E3B05" w:rsidP="00C4420B">
      <w:pPr>
        <w:autoSpaceDE w:val="0"/>
        <w:autoSpaceDN w:val="0"/>
        <w:adjustRightInd w:val="0"/>
        <w:spacing w:after="0"/>
        <w:rPr>
          <w:rFonts w:cs="Arial"/>
          <w:b/>
          <w:bCs/>
          <w:lang w:eastAsia="en-AU"/>
        </w:rPr>
      </w:pPr>
      <w:r>
        <w:rPr>
          <w:rFonts w:cs="Arial"/>
          <w:b/>
          <w:bCs/>
          <w:noProof/>
          <w:sz w:val="23"/>
          <w:szCs w:val="23"/>
          <w:lang w:eastAsia="en-AU"/>
        </w:rPr>
        <mc:AlternateContent>
          <mc:Choice Requires="wps">
            <w:drawing>
              <wp:anchor distT="0" distB="0" distL="114300" distR="114300" simplePos="0" relativeHeight="251658240" behindDoc="0" locked="0" layoutInCell="1" allowOverlap="1" wp14:anchorId="332A263A" wp14:editId="730956E2">
                <wp:simplePos x="0" y="0"/>
                <wp:positionH relativeFrom="margin">
                  <wp:posOffset>736600</wp:posOffset>
                </wp:positionH>
                <wp:positionV relativeFrom="paragraph">
                  <wp:posOffset>-478790</wp:posOffset>
                </wp:positionV>
                <wp:extent cx="4189095" cy="742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9095" cy="742950"/>
                        </a:xfrm>
                        <a:prstGeom prst="rect">
                          <a:avLst/>
                        </a:prstGeom>
                        <a:noFill/>
                        <a:ln>
                          <a:noFill/>
                        </a:ln>
                        <a:effectLst/>
                      </wps:spPr>
                      <wps:txbx>
                        <w:txbxContent>
                          <w:p w:rsidR="003E3B05" w:rsidRPr="00457901" w:rsidRDefault="003E3B05" w:rsidP="003E3B05">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rsidR="003E3B05" w:rsidRPr="00457901" w:rsidRDefault="003E3B05" w:rsidP="003E3B05">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 xml:space="preserve">Emergency and Evacuation </w:t>
                            </w:r>
                            <w:r w:rsidRPr="00457901">
                              <w:rPr>
                                <w:rFonts w:cs="Arial"/>
                                <w:color w:val="000000" w:themeColor="text1"/>
                                <w:sz w:val="44"/>
                                <w:szCs w:val="44"/>
                              </w:rPr>
                              <w:t>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2A263A" id="_x0000_t202" coordsize="21600,21600" o:spt="202" path="m,l,21600r21600,l21600,xe">
                <v:stroke joinstyle="miter"/>
                <v:path gradientshapeok="t" o:connecttype="rect"/>
              </v:shapetype>
              <v:shape id="Text Box 1" o:spid="_x0000_s1026" type="#_x0000_t202" style="position:absolute;margin-left:58pt;margin-top:-37.7pt;width:329.85pt;height:58.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" filled="f" stroked="f">
                <v:path arrowok="t"/>
                <v:textbox>
                  <w:txbxContent>
                    <w:p w:rsidR="003E3B05" w:rsidRPr="00457901" w:rsidRDefault="003E3B05" w:rsidP="003E3B05">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rsidR="003E3B05" w:rsidRPr="00457901" w:rsidRDefault="003E3B05" w:rsidP="003E3B05">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 xml:space="preserve">Emergency and Evacuation </w:t>
                      </w:r>
                      <w:r w:rsidRPr="00457901">
                        <w:rPr>
                          <w:rFonts w:cs="Arial"/>
                          <w:color w:val="000000" w:themeColor="text1"/>
                          <w:sz w:val="44"/>
                          <w:szCs w:val="44"/>
                        </w:rPr>
                        <w:t>Policy</w:t>
                      </w:r>
                    </w:p>
                  </w:txbxContent>
                </v:textbox>
                <w10:wrap anchorx="margin"/>
              </v:shape>
            </w:pict>
          </mc:Fallback>
        </mc:AlternateContent>
      </w:r>
    </w:p>
    <w:p w:rsidR="003E3B05" w:rsidRDefault="003E3B05" w:rsidP="00C4420B">
      <w:pPr>
        <w:autoSpaceDE w:val="0"/>
        <w:autoSpaceDN w:val="0"/>
        <w:adjustRightInd w:val="0"/>
        <w:spacing w:after="0"/>
        <w:rPr>
          <w:rFonts w:cs="Arial"/>
          <w:b/>
          <w:bCs/>
          <w:lang w:eastAsia="en-AU"/>
        </w:rPr>
      </w:pPr>
    </w:p>
    <w:p w:rsidR="003E3B05" w:rsidRDefault="003E3B05" w:rsidP="00C4420B">
      <w:pPr>
        <w:autoSpaceDE w:val="0"/>
        <w:autoSpaceDN w:val="0"/>
        <w:adjustRightInd w:val="0"/>
        <w:spacing w:after="0"/>
        <w:rPr>
          <w:rFonts w:cs="Arial"/>
          <w:b/>
          <w:bCs/>
          <w:lang w:eastAsia="en-AU"/>
        </w:rPr>
      </w:pPr>
    </w:p>
    <w:p w:rsidR="00C4420B" w:rsidRPr="00C4420B" w:rsidRDefault="00C4420B" w:rsidP="00C4420B">
      <w:pPr>
        <w:autoSpaceDE w:val="0"/>
        <w:autoSpaceDN w:val="0"/>
        <w:adjustRightInd w:val="0"/>
        <w:spacing w:after="0"/>
        <w:rPr>
          <w:rFonts w:cs="Arial"/>
          <w:lang w:eastAsia="en-AU"/>
        </w:rPr>
      </w:pPr>
      <w:r w:rsidRPr="00C4420B">
        <w:rPr>
          <w:rFonts w:cs="Arial"/>
          <w:b/>
          <w:bCs/>
          <w:lang w:eastAsia="en-AU"/>
        </w:rPr>
        <w:t xml:space="preserve">Mandatory – Quality Area 2 </w:t>
      </w:r>
    </w:p>
    <w:p w:rsidR="000477F9" w:rsidRDefault="000477F9" w:rsidP="00C4420B">
      <w:pPr>
        <w:autoSpaceDE w:val="0"/>
        <w:autoSpaceDN w:val="0"/>
        <w:adjustRightInd w:val="0"/>
        <w:spacing w:after="0"/>
        <w:rPr>
          <w:rFonts w:cs="Arial"/>
          <w:b/>
          <w:bCs/>
          <w:sz w:val="23"/>
          <w:szCs w:val="23"/>
          <w:lang w:eastAsia="en-AU"/>
        </w:rPr>
      </w:pPr>
    </w:p>
    <w:p w:rsidR="00C4420B" w:rsidRPr="00C4420B" w:rsidRDefault="00C4420B" w:rsidP="00C4420B">
      <w:pPr>
        <w:autoSpaceDE w:val="0"/>
        <w:autoSpaceDN w:val="0"/>
        <w:adjustRightInd w:val="0"/>
        <w:spacing w:after="0"/>
        <w:rPr>
          <w:rFonts w:cs="Arial"/>
          <w:sz w:val="23"/>
          <w:szCs w:val="23"/>
          <w:lang w:eastAsia="en-AU"/>
        </w:rPr>
      </w:pPr>
      <w:r w:rsidRPr="00C4420B">
        <w:rPr>
          <w:rFonts w:cs="Arial"/>
          <w:b/>
          <w:bCs/>
          <w:sz w:val="23"/>
          <w:szCs w:val="23"/>
          <w:lang w:eastAsia="en-AU"/>
        </w:rPr>
        <w:t xml:space="preserve">PURPOSE </w:t>
      </w:r>
    </w:p>
    <w:p w:rsidR="000477F9" w:rsidRDefault="000477F9"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This policy provides a framework for: </w:t>
      </w:r>
    </w:p>
    <w:p w:rsidR="000477F9" w:rsidRDefault="00C4420B" w:rsidP="00C4420B">
      <w:pPr>
        <w:pStyle w:val="ListParagraph"/>
        <w:numPr>
          <w:ilvl w:val="0"/>
          <w:numId w:val="14"/>
        </w:numPr>
        <w:autoSpaceDE w:val="0"/>
        <w:autoSpaceDN w:val="0"/>
        <w:adjustRightInd w:val="0"/>
        <w:spacing w:after="0"/>
        <w:ind w:left="284"/>
        <w:rPr>
          <w:rFonts w:cs="Arial"/>
          <w:sz w:val="20"/>
          <w:szCs w:val="20"/>
          <w:lang w:eastAsia="en-AU"/>
        </w:rPr>
      </w:pPr>
      <w:proofErr w:type="gramStart"/>
      <w:r w:rsidRPr="000477F9">
        <w:rPr>
          <w:rFonts w:cs="Arial"/>
          <w:sz w:val="20"/>
          <w:szCs w:val="20"/>
          <w:lang w:eastAsia="en-AU"/>
        </w:rPr>
        <w:t>the</w:t>
      </w:r>
      <w:proofErr w:type="gramEnd"/>
      <w:r w:rsidRPr="000477F9">
        <w:rPr>
          <w:rFonts w:cs="Arial"/>
          <w:sz w:val="20"/>
          <w:szCs w:val="20"/>
          <w:lang w:eastAsia="en-AU"/>
        </w:rPr>
        <w:t xml:space="preserve"> development of specific emergency and evacuation procedures, practices and guidelines </w:t>
      </w:r>
      <w:r w:rsidR="000477F9">
        <w:rPr>
          <w:rFonts w:cs="Arial"/>
          <w:sz w:val="20"/>
          <w:szCs w:val="20"/>
          <w:lang w:eastAsia="en-AU"/>
        </w:rPr>
        <w:t>Yarram Early Learning.</w:t>
      </w:r>
    </w:p>
    <w:p w:rsidR="00C4420B" w:rsidRPr="000477F9" w:rsidRDefault="00C4420B" w:rsidP="00C4420B">
      <w:pPr>
        <w:pStyle w:val="ListParagraph"/>
        <w:numPr>
          <w:ilvl w:val="0"/>
          <w:numId w:val="14"/>
        </w:numPr>
        <w:autoSpaceDE w:val="0"/>
        <w:autoSpaceDN w:val="0"/>
        <w:adjustRightInd w:val="0"/>
        <w:spacing w:after="0"/>
        <w:ind w:left="284"/>
        <w:rPr>
          <w:rFonts w:cs="Arial"/>
          <w:sz w:val="20"/>
          <w:szCs w:val="20"/>
          <w:lang w:eastAsia="en-AU"/>
        </w:rPr>
      </w:pPr>
      <w:proofErr w:type="gramStart"/>
      <w:r w:rsidRPr="000477F9">
        <w:rPr>
          <w:rFonts w:cs="Arial"/>
          <w:sz w:val="20"/>
          <w:szCs w:val="20"/>
          <w:lang w:eastAsia="en-AU"/>
        </w:rPr>
        <w:t>raising</w:t>
      </w:r>
      <w:proofErr w:type="gramEnd"/>
      <w:r w:rsidRPr="000477F9">
        <w:rPr>
          <w:rFonts w:cs="Arial"/>
          <w:sz w:val="20"/>
          <w:szCs w:val="20"/>
          <w:lang w:eastAsia="en-AU"/>
        </w:rPr>
        <w:t xml:space="preserve"> the awareness of everyone attending </w:t>
      </w:r>
      <w:r w:rsidR="000477F9">
        <w:rPr>
          <w:rFonts w:cs="Arial"/>
          <w:sz w:val="20"/>
          <w:szCs w:val="20"/>
          <w:lang w:eastAsia="en-AU"/>
        </w:rPr>
        <w:t>Yarram Early Learning</w:t>
      </w:r>
      <w:r w:rsidR="000477F9" w:rsidRPr="000477F9">
        <w:rPr>
          <w:rFonts w:cs="Arial"/>
          <w:sz w:val="20"/>
          <w:szCs w:val="20"/>
          <w:lang w:eastAsia="en-AU"/>
        </w:rPr>
        <w:t xml:space="preserve"> </w:t>
      </w:r>
      <w:r w:rsidRPr="000477F9">
        <w:rPr>
          <w:rFonts w:cs="Arial"/>
          <w:sz w:val="20"/>
          <w:szCs w:val="20"/>
          <w:lang w:eastAsia="en-AU"/>
        </w:rPr>
        <w:t xml:space="preserve">about potential emergency situations and appropriate responses. </w:t>
      </w:r>
    </w:p>
    <w:p w:rsidR="00C4420B" w:rsidRPr="00C4420B" w:rsidRDefault="00C4420B"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3"/>
          <w:szCs w:val="23"/>
          <w:lang w:eastAsia="en-AU"/>
        </w:rPr>
      </w:pPr>
      <w:r w:rsidRPr="00C4420B">
        <w:rPr>
          <w:rFonts w:cs="Arial"/>
          <w:b/>
          <w:bCs/>
          <w:sz w:val="23"/>
          <w:szCs w:val="23"/>
          <w:lang w:eastAsia="en-AU"/>
        </w:rPr>
        <w:t xml:space="preserve">POLICY STATEMENT </w:t>
      </w:r>
    </w:p>
    <w:p w:rsidR="000477F9" w:rsidRDefault="000477F9" w:rsidP="00C4420B">
      <w:pPr>
        <w:autoSpaceDE w:val="0"/>
        <w:autoSpaceDN w:val="0"/>
        <w:adjustRightInd w:val="0"/>
        <w:spacing w:after="0"/>
        <w:rPr>
          <w:rFonts w:cs="Arial"/>
          <w:b/>
          <w:bCs/>
          <w:sz w:val="22"/>
          <w:szCs w:val="22"/>
          <w:lang w:eastAsia="en-AU"/>
        </w:rPr>
      </w:pPr>
    </w:p>
    <w:p w:rsidR="00C4420B" w:rsidRPr="00C4420B" w:rsidRDefault="00C4420B" w:rsidP="00C4420B">
      <w:pPr>
        <w:autoSpaceDE w:val="0"/>
        <w:autoSpaceDN w:val="0"/>
        <w:adjustRightInd w:val="0"/>
        <w:spacing w:after="0"/>
        <w:rPr>
          <w:rFonts w:cs="Arial"/>
          <w:sz w:val="22"/>
          <w:szCs w:val="22"/>
          <w:lang w:eastAsia="en-AU"/>
        </w:rPr>
      </w:pPr>
      <w:r w:rsidRPr="00C4420B">
        <w:rPr>
          <w:rFonts w:cs="Arial"/>
          <w:b/>
          <w:bCs/>
          <w:sz w:val="22"/>
          <w:szCs w:val="22"/>
          <w:lang w:eastAsia="en-AU"/>
        </w:rPr>
        <w:t xml:space="preserve">1. VALUES </w:t>
      </w:r>
    </w:p>
    <w:p w:rsidR="00C4420B" w:rsidRPr="00C4420B" w:rsidRDefault="000477F9" w:rsidP="00C4420B">
      <w:pPr>
        <w:autoSpaceDE w:val="0"/>
        <w:autoSpaceDN w:val="0"/>
        <w:adjustRightInd w:val="0"/>
        <w:spacing w:after="0"/>
        <w:rPr>
          <w:rFonts w:cs="Arial"/>
          <w:sz w:val="20"/>
          <w:szCs w:val="20"/>
          <w:lang w:eastAsia="en-AU"/>
        </w:rPr>
      </w:pPr>
      <w:r>
        <w:rPr>
          <w:rFonts w:cs="Arial"/>
          <w:sz w:val="20"/>
          <w:szCs w:val="20"/>
          <w:lang w:eastAsia="en-AU"/>
        </w:rPr>
        <w:t>Yarram Early Learning</w:t>
      </w:r>
      <w:r w:rsidRPr="00C4420B">
        <w:rPr>
          <w:rFonts w:cs="Arial"/>
          <w:sz w:val="20"/>
          <w:szCs w:val="20"/>
          <w:lang w:eastAsia="en-AU"/>
        </w:rPr>
        <w:t xml:space="preserve"> </w:t>
      </w:r>
      <w:r w:rsidR="00C4420B" w:rsidRPr="00C4420B">
        <w:rPr>
          <w:rFonts w:cs="Arial"/>
          <w:sz w:val="20"/>
          <w:szCs w:val="20"/>
          <w:lang w:eastAsia="en-AU"/>
        </w:rPr>
        <w:t xml:space="preserve">is committed to: </w:t>
      </w:r>
    </w:p>
    <w:p w:rsidR="000477F9" w:rsidRDefault="00C4420B" w:rsidP="005C55B8">
      <w:pPr>
        <w:pStyle w:val="ListParagraph"/>
        <w:numPr>
          <w:ilvl w:val="0"/>
          <w:numId w:val="15"/>
        </w:numPr>
        <w:autoSpaceDE w:val="0"/>
        <w:autoSpaceDN w:val="0"/>
        <w:adjustRightInd w:val="0"/>
        <w:spacing w:after="0"/>
        <w:ind w:left="284" w:hanging="284"/>
        <w:rPr>
          <w:rFonts w:cs="Arial"/>
          <w:sz w:val="20"/>
          <w:szCs w:val="20"/>
          <w:lang w:eastAsia="en-AU"/>
        </w:rPr>
      </w:pPr>
      <w:r w:rsidRPr="000477F9">
        <w:rPr>
          <w:rFonts w:cs="Arial"/>
          <w:sz w:val="20"/>
          <w:szCs w:val="20"/>
          <w:lang w:eastAsia="en-AU"/>
        </w:rPr>
        <w:t>providing a safe environment for all children, staff and persons participating in programs at</w:t>
      </w:r>
      <w:r w:rsidR="000477F9" w:rsidRPr="000477F9">
        <w:rPr>
          <w:rFonts w:cs="Arial"/>
          <w:sz w:val="20"/>
          <w:szCs w:val="20"/>
          <w:lang w:eastAsia="en-AU"/>
        </w:rPr>
        <w:t xml:space="preserve"> Yarram Early Learning</w:t>
      </w:r>
    </w:p>
    <w:p w:rsidR="000477F9" w:rsidRDefault="00C4420B" w:rsidP="00136B84">
      <w:pPr>
        <w:pStyle w:val="ListParagraph"/>
        <w:numPr>
          <w:ilvl w:val="0"/>
          <w:numId w:val="15"/>
        </w:numPr>
        <w:autoSpaceDE w:val="0"/>
        <w:autoSpaceDN w:val="0"/>
        <w:adjustRightInd w:val="0"/>
        <w:spacing w:after="0"/>
        <w:ind w:left="284" w:hanging="284"/>
        <w:rPr>
          <w:rFonts w:cs="Arial"/>
          <w:sz w:val="20"/>
          <w:szCs w:val="20"/>
          <w:lang w:eastAsia="en-AU"/>
        </w:rPr>
      </w:pPr>
      <w:r w:rsidRPr="00C4420B">
        <w:rPr>
          <w:rFonts w:cs="Arial"/>
          <w:sz w:val="20"/>
          <w:szCs w:val="20"/>
          <w:lang w:eastAsia="en-AU"/>
        </w:rPr>
        <w:t xml:space="preserve">having a plan to manage emergency situations in a way that reduces risk to those present on the premises </w:t>
      </w:r>
    </w:p>
    <w:p w:rsidR="000477F9" w:rsidRDefault="00C4420B" w:rsidP="00A37371">
      <w:pPr>
        <w:pStyle w:val="ListParagraph"/>
        <w:numPr>
          <w:ilvl w:val="0"/>
          <w:numId w:val="15"/>
        </w:numPr>
        <w:autoSpaceDE w:val="0"/>
        <w:autoSpaceDN w:val="0"/>
        <w:adjustRightInd w:val="0"/>
        <w:spacing w:after="0"/>
        <w:ind w:left="284" w:hanging="284"/>
        <w:rPr>
          <w:rFonts w:cs="Arial"/>
          <w:sz w:val="20"/>
          <w:szCs w:val="20"/>
          <w:lang w:eastAsia="en-AU"/>
        </w:rPr>
      </w:pPr>
      <w:r w:rsidRPr="00C4420B">
        <w:rPr>
          <w:rFonts w:cs="Arial"/>
          <w:sz w:val="20"/>
          <w:szCs w:val="20"/>
          <w:lang w:eastAsia="en-AU"/>
        </w:rPr>
        <w:t xml:space="preserve">ensuring effective procedures are in place to manage emergency incidents at the service </w:t>
      </w:r>
    </w:p>
    <w:p w:rsidR="00C4420B" w:rsidRPr="00C4420B" w:rsidRDefault="00C4420B" w:rsidP="00A37371">
      <w:pPr>
        <w:pStyle w:val="ListParagraph"/>
        <w:numPr>
          <w:ilvl w:val="0"/>
          <w:numId w:val="15"/>
        </w:numPr>
        <w:autoSpaceDE w:val="0"/>
        <w:autoSpaceDN w:val="0"/>
        <w:adjustRightInd w:val="0"/>
        <w:spacing w:after="0"/>
        <w:ind w:left="284" w:hanging="284"/>
        <w:rPr>
          <w:rFonts w:cs="Arial"/>
          <w:sz w:val="20"/>
          <w:szCs w:val="20"/>
          <w:lang w:eastAsia="en-AU"/>
        </w:rPr>
      </w:pPr>
      <w:proofErr w:type="gramStart"/>
      <w:r w:rsidRPr="00C4420B">
        <w:rPr>
          <w:rFonts w:cs="Arial"/>
          <w:sz w:val="20"/>
          <w:szCs w:val="20"/>
          <w:lang w:eastAsia="en-AU"/>
        </w:rPr>
        <w:t>ensuring</w:t>
      </w:r>
      <w:proofErr w:type="gramEnd"/>
      <w:r w:rsidRPr="00C4420B">
        <w:rPr>
          <w:rFonts w:cs="Arial"/>
          <w:sz w:val="20"/>
          <w:szCs w:val="20"/>
          <w:lang w:eastAsia="en-AU"/>
        </w:rPr>
        <w:t xml:space="preserve"> an appropriate response during and following emergency incidents to meet the needs of the children, their families, staff and others at the service. </w:t>
      </w:r>
    </w:p>
    <w:p w:rsidR="00C4420B" w:rsidRPr="00C4420B" w:rsidRDefault="00C4420B"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2"/>
          <w:szCs w:val="22"/>
          <w:lang w:eastAsia="en-AU"/>
        </w:rPr>
      </w:pPr>
      <w:r w:rsidRPr="00C4420B">
        <w:rPr>
          <w:rFonts w:cs="Arial"/>
          <w:b/>
          <w:bCs/>
          <w:sz w:val="22"/>
          <w:szCs w:val="22"/>
          <w:lang w:eastAsia="en-AU"/>
        </w:rPr>
        <w:t xml:space="preserve">2. SCOPE </w:t>
      </w:r>
    </w:p>
    <w:p w:rsidR="000477F9" w:rsidRDefault="000477F9"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This policy applies to the Approved Provider</w:t>
      </w:r>
      <w:r w:rsidR="000477F9">
        <w:rPr>
          <w:rFonts w:cs="Arial"/>
          <w:sz w:val="20"/>
          <w:szCs w:val="20"/>
          <w:lang w:eastAsia="en-AU"/>
        </w:rPr>
        <w:t xml:space="preserve">, </w:t>
      </w:r>
      <w:r w:rsidR="00B8586C">
        <w:rPr>
          <w:rFonts w:cs="Arial"/>
          <w:sz w:val="20"/>
          <w:szCs w:val="20"/>
          <w:lang w:eastAsia="en-AU"/>
        </w:rPr>
        <w:t>Certified Supervisor, Nominated Supervisor</w:t>
      </w:r>
      <w:r w:rsidRPr="00C4420B">
        <w:rPr>
          <w:rFonts w:cs="Arial"/>
          <w:sz w:val="20"/>
          <w:szCs w:val="20"/>
          <w:lang w:eastAsia="en-AU"/>
        </w:rPr>
        <w:t xml:space="preserve">, staff, students on placement, volunteers, parents/guardians, children and others attending the programs and activities of </w:t>
      </w:r>
      <w:r w:rsidR="000477F9">
        <w:rPr>
          <w:rFonts w:cs="Arial"/>
          <w:sz w:val="20"/>
          <w:szCs w:val="20"/>
          <w:lang w:eastAsia="en-AU"/>
        </w:rPr>
        <w:t>Yarram Early Learning</w:t>
      </w:r>
      <w:r w:rsidRPr="00C4420B">
        <w:rPr>
          <w:rFonts w:cs="Arial"/>
          <w:sz w:val="20"/>
          <w:szCs w:val="20"/>
          <w:lang w:eastAsia="en-AU"/>
        </w:rPr>
        <w:t xml:space="preserve">, including during offsite excursions and activities. </w:t>
      </w:r>
    </w:p>
    <w:p w:rsidR="000477F9" w:rsidRDefault="000477F9" w:rsidP="00C4420B">
      <w:pPr>
        <w:autoSpaceDE w:val="0"/>
        <w:autoSpaceDN w:val="0"/>
        <w:adjustRightInd w:val="0"/>
        <w:spacing w:after="0"/>
        <w:rPr>
          <w:rFonts w:cs="Arial"/>
          <w:b/>
          <w:bCs/>
          <w:sz w:val="22"/>
          <w:szCs w:val="22"/>
          <w:lang w:eastAsia="en-AU"/>
        </w:rPr>
      </w:pPr>
    </w:p>
    <w:p w:rsidR="00C4420B" w:rsidRPr="00C4420B" w:rsidRDefault="00C4420B" w:rsidP="00C4420B">
      <w:pPr>
        <w:autoSpaceDE w:val="0"/>
        <w:autoSpaceDN w:val="0"/>
        <w:adjustRightInd w:val="0"/>
        <w:spacing w:after="0"/>
        <w:rPr>
          <w:rFonts w:cs="Arial"/>
          <w:sz w:val="22"/>
          <w:szCs w:val="22"/>
          <w:lang w:eastAsia="en-AU"/>
        </w:rPr>
      </w:pPr>
      <w:r w:rsidRPr="00C4420B">
        <w:rPr>
          <w:rFonts w:cs="Arial"/>
          <w:b/>
          <w:bCs/>
          <w:sz w:val="22"/>
          <w:szCs w:val="22"/>
          <w:lang w:eastAsia="en-AU"/>
        </w:rPr>
        <w:t xml:space="preserve">3. BACKGROUND AND LEGISLATION </w:t>
      </w:r>
    </w:p>
    <w:p w:rsidR="000477F9" w:rsidRDefault="000477F9"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Background </w:t>
      </w:r>
    </w:p>
    <w:p w:rsid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The </w:t>
      </w:r>
      <w:r w:rsidRPr="00C4420B">
        <w:rPr>
          <w:rFonts w:cs="Arial"/>
          <w:i/>
          <w:iCs/>
          <w:sz w:val="20"/>
          <w:szCs w:val="20"/>
          <w:lang w:eastAsia="en-AU"/>
        </w:rPr>
        <w:t xml:space="preserve">Education and Care Services National Regulations 2011 </w:t>
      </w:r>
      <w:r w:rsidRPr="00C4420B">
        <w:rPr>
          <w:rFonts w:cs="Arial"/>
          <w:sz w:val="20"/>
          <w:szCs w:val="20"/>
          <w:lang w:eastAsia="en-AU"/>
        </w:rPr>
        <w:t xml:space="preserve">define an emergency in relation to an education and care service as any situation or event that poses an imminent or severe risk to the persons at the service premises e.g. flood, fire or a situation that requires the service premises to be locked down. </w:t>
      </w:r>
    </w:p>
    <w:p w:rsidR="000477F9" w:rsidRPr="00C4420B" w:rsidRDefault="000477F9"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Emergency and Evacuation Management Planning </w:t>
      </w:r>
    </w:p>
    <w:p w:rsidR="00956259" w:rsidRDefault="000477F9" w:rsidP="00C4420B">
      <w:pPr>
        <w:autoSpaceDE w:val="0"/>
        <w:autoSpaceDN w:val="0"/>
        <w:adjustRightInd w:val="0"/>
        <w:spacing w:after="0"/>
        <w:rPr>
          <w:rFonts w:cs="Arial"/>
          <w:sz w:val="20"/>
          <w:szCs w:val="20"/>
          <w:lang w:eastAsia="en-AU"/>
        </w:rPr>
      </w:pPr>
      <w:r>
        <w:rPr>
          <w:rFonts w:cs="Arial"/>
          <w:sz w:val="20"/>
          <w:szCs w:val="20"/>
          <w:lang w:eastAsia="en-AU"/>
        </w:rPr>
        <w:t>Yarram Early Learning</w:t>
      </w:r>
      <w:r w:rsidRPr="00C4420B">
        <w:rPr>
          <w:rFonts w:cs="Arial"/>
          <w:sz w:val="20"/>
          <w:szCs w:val="20"/>
          <w:lang w:eastAsia="en-AU"/>
        </w:rPr>
        <w:t xml:space="preserve"> </w:t>
      </w:r>
      <w:r w:rsidR="00C4420B" w:rsidRPr="00C4420B">
        <w:rPr>
          <w:rFonts w:cs="Arial"/>
          <w:sz w:val="20"/>
          <w:szCs w:val="20"/>
          <w:lang w:eastAsia="en-AU"/>
        </w:rPr>
        <w:t xml:space="preserve">has policies and procedures in place detailing what needs to be done in an emergency, including a comprehensive emergency management includes prevention, preparedness, response and recovery and an emergency and evacuation floor plan. Emergency and evacuation policies and procedures are based on risk assessments that identify potential emergencies relevant to the service (Regulation 97). </w:t>
      </w:r>
      <w:r>
        <w:rPr>
          <w:rFonts w:cs="Arial"/>
          <w:sz w:val="20"/>
          <w:szCs w:val="20"/>
          <w:lang w:eastAsia="en-AU"/>
        </w:rPr>
        <w:t>Yarram Early Learning</w:t>
      </w:r>
      <w:r w:rsidRPr="00C4420B">
        <w:rPr>
          <w:rFonts w:cs="Arial"/>
          <w:sz w:val="20"/>
          <w:szCs w:val="20"/>
          <w:lang w:eastAsia="en-AU"/>
        </w:rPr>
        <w:t xml:space="preserve"> </w:t>
      </w:r>
      <w:r w:rsidR="00C4420B" w:rsidRPr="00C4420B">
        <w:rPr>
          <w:rFonts w:cs="Arial"/>
          <w:sz w:val="20"/>
          <w:szCs w:val="20"/>
          <w:lang w:eastAsia="en-AU"/>
        </w:rPr>
        <w:t xml:space="preserve">implements the </w:t>
      </w:r>
      <w:r w:rsidR="00C4420B" w:rsidRPr="00C4420B">
        <w:rPr>
          <w:rFonts w:cs="Arial"/>
          <w:i/>
          <w:iCs/>
          <w:sz w:val="20"/>
          <w:szCs w:val="20"/>
          <w:lang w:eastAsia="en-AU"/>
        </w:rPr>
        <w:t xml:space="preserve">Emergency Management Plan </w:t>
      </w:r>
      <w:r w:rsidR="00C4420B" w:rsidRPr="00C4420B">
        <w:rPr>
          <w:rFonts w:cs="Arial"/>
          <w:sz w:val="20"/>
          <w:szCs w:val="20"/>
          <w:lang w:eastAsia="en-AU"/>
        </w:rPr>
        <w:t>(EMP) as part of everyday operations</w:t>
      </w:r>
      <w:r w:rsidR="00956259">
        <w:rPr>
          <w:rFonts w:cs="Arial"/>
          <w:sz w:val="20"/>
          <w:szCs w:val="20"/>
          <w:lang w:eastAsia="en-AU"/>
        </w:rPr>
        <w:t>.</w:t>
      </w:r>
      <w:r w:rsidR="00C4420B" w:rsidRPr="00C4420B">
        <w:rPr>
          <w:rFonts w:cs="Arial"/>
          <w:sz w:val="20"/>
          <w:szCs w:val="20"/>
          <w:lang w:eastAsia="en-AU"/>
        </w:rPr>
        <w:t xml:space="preserve"> </w:t>
      </w:r>
    </w:p>
    <w:p w:rsidR="00956259" w:rsidRDefault="00956259" w:rsidP="00C4420B">
      <w:pPr>
        <w:autoSpaceDE w:val="0"/>
        <w:autoSpaceDN w:val="0"/>
        <w:adjustRightInd w:val="0"/>
        <w:spacing w:after="0"/>
        <w:rPr>
          <w:rFonts w:cs="Arial"/>
          <w:sz w:val="20"/>
          <w:szCs w:val="20"/>
          <w:lang w:eastAsia="en-AU"/>
        </w:rPr>
      </w:pPr>
    </w:p>
    <w:p w:rsidR="00C4420B" w:rsidRDefault="00956259" w:rsidP="00C4420B">
      <w:pPr>
        <w:autoSpaceDE w:val="0"/>
        <w:autoSpaceDN w:val="0"/>
        <w:adjustRightInd w:val="0"/>
        <w:spacing w:after="0"/>
        <w:rPr>
          <w:rFonts w:cs="Arial"/>
          <w:sz w:val="20"/>
          <w:szCs w:val="20"/>
          <w:lang w:eastAsia="en-AU"/>
        </w:rPr>
      </w:pPr>
      <w:r>
        <w:rPr>
          <w:rFonts w:cs="Arial"/>
          <w:sz w:val="20"/>
          <w:szCs w:val="20"/>
          <w:lang w:eastAsia="en-AU"/>
        </w:rPr>
        <w:t>Yarram Early Learning</w:t>
      </w:r>
      <w:r w:rsidR="00C4420B" w:rsidRPr="00C4420B">
        <w:rPr>
          <w:rFonts w:cs="Arial"/>
          <w:sz w:val="20"/>
          <w:szCs w:val="20"/>
          <w:lang w:eastAsia="en-AU"/>
        </w:rPr>
        <w:t xml:space="preserve"> has a duty of care to the children, staff, volunteers, students, visitors and all attending the service. Under the Occupational Health and Safety Act 2004, </w:t>
      </w:r>
      <w:r>
        <w:rPr>
          <w:rFonts w:cs="Arial"/>
          <w:sz w:val="20"/>
          <w:szCs w:val="20"/>
          <w:lang w:eastAsia="en-AU"/>
        </w:rPr>
        <w:t>Yarram Early Learning</w:t>
      </w:r>
      <w:r w:rsidRPr="00C4420B">
        <w:rPr>
          <w:rFonts w:cs="Arial"/>
          <w:sz w:val="20"/>
          <w:szCs w:val="20"/>
          <w:lang w:eastAsia="en-AU"/>
        </w:rPr>
        <w:t xml:space="preserve"> </w:t>
      </w:r>
      <w:r w:rsidR="00C4420B" w:rsidRPr="00C4420B">
        <w:rPr>
          <w:rFonts w:cs="Arial"/>
          <w:sz w:val="20"/>
          <w:szCs w:val="20"/>
          <w:lang w:eastAsia="en-AU"/>
        </w:rPr>
        <w:t xml:space="preserve">provides a healthy and safe environment for all persons who access the centre’s facilities and/or programs. Trial evacuations are carried out on a regular basis, using assigned exit routes and assembly areas and staff follow all emergency evacuation procedures. </w:t>
      </w:r>
    </w:p>
    <w:p w:rsidR="00956259" w:rsidRPr="00C4420B" w:rsidRDefault="00956259" w:rsidP="00C4420B">
      <w:pPr>
        <w:autoSpaceDE w:val="0"/>
        <w:autoSpaceDN w:val="0"/>
        <w:adjustRightInd w:val="0"/>
        <w:spacing w:after="0"/>
        <w:rPr>
          <w:rFonts w:cs="Arial"/>
          <w:sz w:val="20"/>
          <w:szCs w:val="20"/>
          <w:lang w:eastAsia="en-AU"/>
        </w:rPr>
      </w:pPr>
    </w:p>
    <w:p w:rsidR="00C4420B" w:rsidRDefault="00C4420B" w:rsidP="00956259">
      <w:pPr>
        <w:autoSpaceDE w:val="0"/>
        <w:autoSpaceDN w:val="0"/>
        <w:adjustRightInd w:val="0"/>
        <w:spacing w:after="0"/>
        <w:rPr>
          <w:rFonts w:cs="Arial"/>
          <w:sz w:val="20"/>
          <w:szCs w:val="20"/>
          <w:lang w:eastAsia="en-AU"/>
        </w:rPr>
      </w:pPr>
      <w:r w:rsidRPr="00C4420B">
        <w:rPr>
          <w:rFonts w:cs="Arial"/>
          <w:sz w:val="20"/>
          <w:szCs w:val="20"/>
          <w:lang w:eastAsia="en-AU"/>
        </w:rPr>
        <w:t xml:space="preserve">On being advised to evacuate for any other reason, staff members, parents and students on duty, stop all activities immediately and gather children together. Staff have designated positions at the head and rear of the line and children are evacuated via the nearest safe exit to the selected assembly area where a roll call is carried out. If safe to do so, the doors to the kindergarten are closed after checking the bathrooms, staff room, kitchen, gallery and offices prior to leaving the building. </w:t>
      </w:r>
    </w:p>
    <w:p w:rsidR="00956259" w:rsidRDefault="00956259" w:rsidP="00956259">
      <w:pPr>
        <w:autoSpaceDE w:val="0"/>
        <w:autoSpaceDN w:val="0"/>
        <w:adjustRightInd w:val="0"/>
        <w:spacing w:after="0"/>
        <w:rPr>
          <w:rFonts w:cs="Arial"/>
          <w:sz w:val="20"/>
          <w:szCs w:val="20"/>
          <w:lang w:eastAsia="en-AU"/>
        </w:rPr>
      </w:pPr>
    </w:p>
    <w:p w:rsidR="00956259" w:rsidRPr="00C4420B" w:rsidRDefault="00956259" w:rsidP="00956259">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lastRenderedPageBreak/>
        <w:t xml:space="preserve">All staff, parents and students on duty are required to become familiar with these procedures and the Fire and Emergency Exit Plans that are displayed throughout the ELC. The Fire and Emergency Exit Plans and Area Map indicate the available exit routes and the direction of travel to the assembly areas. </w:t>
      </w:r>
    </w:p>
    <w:p w:rsidR="00956259" w:rsidRDefault="00956259"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Assembly Areas </w:t>
      </w:r>
    </w:p>
    <w:p w:rsidR="00C4420B" w:rsidRDefault="00C4420B" w:rsidP="00C4420B">
      <w:pPr>
        <w:autoSpaceDE w:val="0"/>
        <w:autoSpaceDN w:val="0"/>
        <w:adjustRightInd w:val="0"/>
        <w:spacing w:after="0"/>
        <w:rPr>
          <w:rFonts w:cs="Arial"/>
          <w:sz w:val="20"/>
          <w:szCs w:val="20"/>
          <w:lang w:eastAsia="en-AU"/>
        </w:rPr>
      </w:pPr>
      <w:r w:rsidRPr="00C4420B">
        <w:rPr>
          <w:rFonts w:cs="Arial"/>
          <w:i/>
          <w:iCs/>
          <w:sz w:val="20"/>
          <w:szCs w:val="20"/>
          <w:lang w:eastAsia="en-AU"/>
        </w:rPr>
        <w:t xml:space="preserve">Primary On-Site Assembly Point </w:t>
      </w:r>
      <w:r w:rsidRPr="00C4420B">
        <w:rPr>
          <w:rFonts w:cs="Arial"/>
          <w:sz w:val="20"/>
          <w:szCs w:val="20"/>
          <w:lang w:eastAsia="en-AU"/>
        </w:rPr>
        <w:t xml:space="preserve">is located in the </w:t>
      </w:r>
      <w:r w:rsidR="00956259">
        <w:rPr>
          <w:rFonts w:cs="Arial"/>
          <w:sz w:val="20"/>
          <w:szCs w:val="20"/>
          <w:lang w:eastAsia="en-AU"/>
        </w:rPr>
        <w:t>Yarram Early Learning</w:t>
      </w:r>
      <w:r w:rsidR="00956259" w:rsidRPr="00C4420B">
        <w:rPr>
          <w:rFonts w:cs="Arial"/>
          <w:sz w:val="20"/>
          <w:szCs w:val="20"/>
          <w:lang w:eastAsia="en-AU"/>
        </w:rPr>
        <w:t xml:space="preserve"> </w:t>
      </w:r>
      <w:r w:rsidR="00956259">
        <w:rPr>
          <w:rFonts w:cs="Arial"/>
          <w:sz w:val="20"/>
          <w:szCs w:val="20"/>
          <w:lang w:eastAsia="en-AU"/>
        </w:rPr>
        <w:t>North</w:t>
      </w:r>
      <w:r w:rsidRPr="00C4420B">
        <w:rPr>
          <w:rFonts w:cs="Arial"/>
          <w:sz w:val="20"/>
          <w:szCs w:val="20"/>
          <w:lang w:eastAsia="en-AU"/>
        </w:rPr>
        <w:t xml:space="preserve">ern end of the playground. If this area becomes untenable due to smoke or other problems, then the </w:t>
      </w:r>
      <w:r w:rsidRPr="00C4420B">
        <w:rPr>
          <w:rFonts w:cs="Arial"/>
          <w:i/>
          <w:iCs/>
          <w:sz w:val="20"/>
          <w:szCs w:val="20"/>
          <w:lang w:eastAsia="en-AU"/>
        </w:rPr>
        <w:t xml:space="preserve">Primary Off-Site Assembly Point </w:t>
      </w:r>
      <w:r w:rsidRPr="00C4420B">
        <w:rPr>
          <w:rFonts w:cs="Arial"/>
          <w:sz w:val="20"/>
          <w:szCs w:val="20"/>
          <w:lang w:eastAsia="en-AU"/>
        </w:rPr>
        <w:t xml:space="preserve">is used. </w:t>
      </w:r>
    </w:p>
    <w:p w:rsidR="00956259" w:rsidRPr="00C4420B" w:rsidRDefault="00956259" w:rsidP="00C4420B">
      <w:pPr>
        <w:autoSpaceDE w:val="0"/>
        <w:autoSpaceDN w:val="0"/>
        <w:adjustRightInd w:val="0"/>
        <w:spacing w:after="0"/>
        <w:rPr>
          <w:rFonts w:cs="Arial"/>
          <w:sz w:val="20"/>
          <w:szCs w:val="20"/>
          <w:lang w:eastAsia="en-AU"/>
        </w:rPr>
      </w:pPr>
    </w:p>
    <w:p w:rsidR="00D527C2" w:rsidRDefault="00C4420B" w:rsidP="00C4420B">
      <w:pPr>
        <w:autoSpaceDE w:val="0"/>
        <w:autoSpaceDN w:val="0"/>
        <w:adjustRightInd w:val="0"/>
        <w:spacing w:after="0"/>
        <w:rPr>
          <w:rFonts w:cs="Arial"/>
          <w:sz w:val="20"/>
          <w:szCs w:val="20"/>
          <w:lang w:eastAsia="en-AU"/>
        </w:rPr>
      </w:pPr>
      <w:r w:rsidRPr="00C4420B">
        <w:rPr>
          <w:rFonts w:cs="Arial"/>
          <w:i/>
          <w:iCs/>
          <w:sz w:val="20"/>
          <w:szCs w:val="20"/>
          <w:lang w:eastAsia="en-AU"/>
        </w:rPr>
        <w:t xml:space="preserve">Primary Off-Site Assembly Point </w:t>
      </w:r>
      <w:r w:rsidRPr="00C4420B">
        <w:rPr>
          <w:rFonts w:cs="Arial"/>
          <w:sz w:val="20"/>
          <w:szCs w:val="20"/>
          <w:lang w:eastAsia="en-AU"/>
        </w:rPr>
        <w:t xml:space="preserve">is located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Legislation and standards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Relevant legislation and standards include but are not limited to: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r w:rsidRPr="00C4420B">
        <w:rPr>
          <w:rFonts w:cs="Arial"/>
          <w:i/>
          <w:iCs/>
          <w:sz w:val="20"/>
          <w:szCs w:val="20"/>
          <w:lang w:eastAsia="en-AU"/>
        </w:rPr>
        <w:t xml:space="preserve">Education and Care Services National Law Act 2010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r w:rsidRPr="00C4420B">
        <w:rPr>
          <w:rFonts w:cs="Arial"/>
          <w:i/>
          <w:iCs/>
          <w:sz w:val="20"/>
          <w:szCs w:val="20"/>
          <w:lang w:eastAsia="en-AU"/>
        </w:rPr>
        <w:t>Education and Care Services National Regulations 2011</w:t>
      </w:r>
      <w:r w:rsidRPr="00C4420B">
        <w:rPr>
          <w:rFonts w:cs="Arial"/>
          <w:sz w:val="20"/>
          <w:szCs w:val="20"/>
          <w:lang w:eastAsia="en-AU"/>
        </w:rPr>
        <w:t>: Regulations 97, 98, 168(2</w:t>
      </w:r>
      <w:proofErr w:type="gramStart"/>
      <w:r w:rsidRPr="00C4420B">
        <w:rPr>
          <w:rFonts w:cs="Arial"/>
          <w:sz w:val="20"/>
          <w:szCs w:val="20"/>
          <w:lang w:eastAsia="en-AU"/>
        </w:rPr>
        <w:t>)(</w:t>
      </w:r>
      <w:proofErr w:type="gramEnd"/>
      <w:r w:rsidRPr="00C4420B">
        <w:rPr>
          <w:rFonts w:cs="Arial"/>
          <w:sz w:val="20"/>
          <w:szCs w:val="20"/>
          <w:lang w:eastAsia="en-AU"/>
        </w:rPr>
        <w:t xml:space="preserve">e)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r w:rsidRPr="00C4420B">
        <w:rPr>
          <w:rFonts w:cs="Arial"/>
          <w:i/>
          <w:iCs/>
          <w:sz w:val="20"/>
          <w:szCs w:val="20"/>
          <w:lang w:eastAsia="en-AU"/>
        </w:rPr>
        <w:t>National Quality Standard</w:t>
      </w:r>
      <w:r w:rsidRPr="00C4420B">
        <w:rPr>
          <w:rFonts w:cs="Arial"/>
          <w:sz w:val="20"/>
          <w:szCs w:val="20"/>
          <w:lang w:eastAsia="en-AU"/>
        </w:rPr>
        <w:t xml:space="preserve">, Quality Area 2: Children’s Health and Safety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Standard 2.3: Each child is protected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Element 2.3.3 – Plans to effectively manage incidents and emergencies are developed in consultation with relevant authorities, practised and implemented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r w:rsidRPr="00C4420B">
        <w:rPr>
          <w:rFonts w:cs="Arial"/>
          <w:i/>
          <w:iCs/>
          <w:sz w:val="20"/>
          <w:szCs w:val="20"/>
          <w:lang w:eastAsia="en-AU"/>
        </w:rPr>
        <w:t xml:space="preserve">Occupational Health and Safety Act 2004 </w:t>
      </w:r>
    </w:p>
    <w:p w:rsidR="00C4420B" w:rsidRPr="00C4420B" w:rsidRDefault="00C4420B"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2"/>
          <w:szCs w:val="22"/>
          <w:lang w:eastAsia="en-AU"/>
        </w:rPr>
      </w:pPr>
      <w:r w:rsidRPr="00C4420B">
        <w:rPr>
          <w:rFonts w:cs="Arial"/>
          <w:b/>
          <w:bCs/>
          <w:sz w:val="22"/>
          <w:szCs w:val="22"/>
          <w:lang w:eastAsia="en-AU"/>
        </w:rPr>
        <w:t xml:space="preserve">4. DEFINITIONS </w:t>
      </w:r>
    </w:p>
    <w:p w:rsid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The terms defined in this section relate specifically to this policy. For commonly used terms e.g. Approved Provider, </w:t>
      </w:r>
      <w:r w:rsidR="00B8586C">
        <w:rPr>
          <w:rFonts w:cs="Arial"/>
          <w:sz w:val="20"/>
          <w:szCs w:val="20"/>
          <w:lang w:eastAsia="en-AU"/>
        </w:rPr>
        <w:t>Certified Supervisor, Nominated Supervisor</w:t>
      </w:r>
      <w:r w:rsidRPr="00C4420B">
        <w:rPr>
          <w:rFonts w:cs="Arial"/>
          <w:sz w:val="20"/>
          <w:szCs w:val="20"/>
          <w:lang w:eastAsia="en-AU"/>
        </w:rPr>
        <w:t xml:space="preserve">, Regulatory Authority etc. refer to the </w:t>
      </w:r>
      <w:r w:rsidRPr="00C4420B">
        <w:rPr>
          <w:rFonts w:cs="Arial"/>
          <w:i/>
          <w:iCs/>
          <w:sz w:val="20"/>
          <w:szCs w:val="20"/>
          <w:lang w:eastAsia="en-AU"/>
        </w:rPr>
        <w:t xml:space="preserve">General Definitions </w:t>
      </w:r>
      <w:r w:rsidRPr="00C4420B">
        <w:rPr>
          <w:rFonts w:cs="Arial"/>
          <w:sz w:val="20"/>
          <w:szCs w:val="20"/>
          <w:lang w:eastAsia="en-AU"/>
        </w:rPr>
        <w:t xml:space="preserve">section of this manual. </w:t>
      </w:r>
    </w:p>
    <w:p w:rsidR="00D527C2" w:rsidRPr="00C4420B" w:rsidRDefault="00D527C2"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Attendance record: </w:t>
      </w:r>
      <w:r w:rsidRPr="00C4420B">
        <w:rPr>
          <w:rFonts w:cs="Arial"/>
          <w:sz w:val="20"/>
          <w:szCs w:val="20"/>
          <w:lang w:eastAsia="en-AU"/>
        </w:rPr>
        <w:t xml:space="preserve">Kept by the service to record details of each child attending the service including name, time of arrival and departure, signature of person delivering and collecting the child or of the Nominated Supervisor or educator (Regulation 158(1)). </w:t>
      </w:r>
    </w:p>
    <w:p w:rsidR="00D527C2" w:rsidRDefault="00D527C2"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Country Fire Authority (CFA): </w:t>
      </w:r>
      <w:r w:rsidRPr="00C4420B">
        <w:rPr>
          <w:rFonts w:cs="Arial"/>
          <w:sz w:val="20"/>
          <w:szCs w:val="20"/>
          <w:lang w:eastAsia="en-AU"/>
        </w:rPr>
        <w:t xml:space="preserve">CFA respond to a variety of fire and emergency incidents. They are also involved in a range of other activities including: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proofErr w:type="gramStart"/>
      <w:r w:rsidRPr="00C4420B">
        <w:rPr>
          <w:rFonts w:cs="Arial"/>
          <w:sz w:val="20"/>
          <w:szCs w:val="20"/>
          <w:lang w:eastAsia="en-AU"/>
        </w:rPr>
        <w:t>fire</w:t>
      </w:r>
      <w:proofErr w:type="gramEnd"/>
      <w:r w:rsidRPr="00C4420B">
        <w:rPr>
          <w:rFonts w:cs="Arial"/>
          <w:sz w:val="20"/>
          <w:szCs w:val="20"/>
          <w:lang w:eastAsia="en-AU"/>
        </w:rPr>
        <w:t xml:space="preserve"> safety building inspections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delivering comm</w:t>
      </w:r>
      <w:bookmarkStart w:id="0" w:name="_GoBack"/>
      <w:r w:rsidRPr="00C4420B">
        <w:rPr>
          <w:rFonts w:cs="Arial"/>
          <w:sz w:val="20"/>
          <w:szCs w:val="20"/>
          <w:lang w:eastAsia="en-AU"/>
        </w:rPr>
        <w:t>uni</w:t>
      </w:r>
      <w:bookmarkEnd w:id="0"/>
      <w:r w:rsidRPr="00C4420B">
        <w:rPr>
          <w:rFonts w:cs="Arial"/>
          <w:sz w:val="20"/>
          <w:szCs w:val="20"/>
          <w:lang w:eastAsia="en-AU"/>
        </w:rPr>
        <w:t xml:space="preserve">ty awareness, education and safety programs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proofErr w:type="gramStart"/>
      <w:r w:rsidRPr="00C4420B">
        <w:rPr>
          <w:rFonts w:cs="Arial"/>
          <w:sz w:val="20"/>
          <w:szCs w:val="20"/>
          <w:lang w:eastAsia="en-AU"/>
        </w:rPr>
        <w:t>post-incident</w:t>
      </w:r>
      <w:proofErr w:type="gramEnd"/>
      <w:r w:rsidRPr="00C4420B">
        <w:rPr>
          <w:rFonts w:cs="Arial"/>
          <w:sz w:val="20"/>
          <w:szCs w:val="20"/>
          <w:lang w:eastAsia="en-AU"/>
        </w:rPr>
        <w:t xml:space="preserve"> analysis and fire investigation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 </w:t>
      </w:r>
      <w:proofErr w:type="gramStart"/>
      <w:r w:rsidRPr="00C4420B">
        <w:rPr>
          <w:rFonts w:cs="Arial"/>
          <w:sz w:val="20"/>
          <w:szCs w:val="20"/>
          <w:lang w:eastAsia="en-AU"/>
        </w:rPr>
        <w:t>fire</w:t>
      </w:r>
      <w:proofErr w:type="gramEnd"/>
      <w:r w:rsidRPr="00C4420B">
        <w:rPr>
          <w:rFonts w:cs="Arial"/>
          <w:sz w:val="20"/>
          <w:szCs w:val="20"/>
          <w:lang w:eastAsia="en-AU"/>
        </w:rPr>
        <w:t xml:space="preserve"> prevention planning and land use planning at a municipal level. </w:t>
      </w:r>
    </w:p>
    <w:p w:rsidR="00C4420B" w:rsidRPr="00C4420B" w:rsidRDefault="00C4420B"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Duty of care: </w:t>
      </w:r>
      <w:r w:rsidRPr="00C4420B">
        <w:rPr>
          <w:rFonts w:cs="Arial"/>
          <w:sz w:val="20"/>
          <w:szCs w:val="20"/>
          <w:lang w:eastAsia="en-AU"/>
        </w:rPr>
        <w:t xml:space="preserve">A common law concept that refers to the responsibilities of organisations to provide people with an adequate level of protection against harm and all reasonable foreseeable risk of injury. </w:t>
      </w:r>
    </w:p>
    <w:p w:rsidR="00D527C2" w:rsidRDefault="00D527C2"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Emergency: </w:t>
      </w:r>
      <w:r w:rsidRPr="00C4420B">
        <w:rPr>
          <w:rFonts w:cs="Arial"/>
          <w:sz w:val="20"/>
          <w:szCs w:val="20"/>
          <w:lang w:eastAsia="en-AU"/>
        </w:rPr>
        <w:t xml:space="preserve">Includes any situation or event that poses an imminent or severe risk to the persons at the education and care service premises e.g. flood, fire or a situation that requires the service premises to be locked down (National Regulations, page 5). </w:t>
      </w:r>
    </w:p>
    <w:p w:rsidR="00D527C2" w:rsidRDefault="00D527C2"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Emergency Management Plan (EMP): </w:t>
      </w:r>
      <w:r w:rsidRPr="00C4420B">
        <w:rPr>
          <w:rFonts w:cs="Arial"/>
          <w:sz w:val="20"/>
          <w:szCs w:val="20"/>
          <w:lang w:eastAsia="en-AU"/>
        </w:rPr>
        <w:t xml:space="preserve">A written set of instructions to assist the Approved Provider, Nominated Supervisor and staff to deal with incidents or situations that could pose a threat to life, health or property. </w:t>
      </w:r>
      <w:r w:rsidRPr="00C4420B">
        <w:rPr>
          <w:rFonts w:cs="Arial"/>
          <w:i/>
          <w:iCs/>
          <w:sz w:val="20"/>
          <w:szCs w:val="20"/>
          <w:lang w:eastAsia="en-AU"/>
        </w:rPr>
        <w:t xml:space="preserve">Emergency Management Plan Guidelines </w:t>
      </w:r>
      <w:r w:rsidRPr="00C4420B">
        <w:rPr>
          <w:rFonts w:cs="Arial"/>
          <w:sz w:val="20"/>
          <w:szCs w:val="20"/>
          <w:lang w:eastAsia="en-AU"/>
        </w:rPr>
        <w:t xml:space="preserve">and an </w:t>
      </w:r>
      <w:r w:rsidRPr="00C4420B">
        <w:rPr>
          <w:rFonts w:cs="Arial"/>
          <w:i/>
          <w:iCs/>
          <w:sz w:val="20"/>
          <w:szCs w:val="20"/>
          <w:lang w:eastAsia="en-AU"/>
        </w:rPr>
        <w:t xml:space="preserve">Emergency Management Plan </w:t>
      </w:r>
      <w:r w:rsidRPr="00C4420B">
        <w:rPr>
          <w:rFonts w:cs="Arial"/>
          <w:sz w:val="20"/>
          <w:szCs w:val="20"/>
          <w:lang w:eastAsia="en-AU"/>
        </w:rPr>
        <w:t xml:space="preserve">template are available on the DEECD website (refer to </w:t>
      </w:r>
      <w:r w:rsidRPr="00C4420B">
        <w:rPr>
          <w:rFonts w:cs="Arial"/>
          <w:i/>
          <w:iCs/>
          <w:sz w:val="20"/>
          <w:szCs w:val="20"/>
          <w:lang w:eastAsia="en-AU"/>
        </w:rPr>
        <w:t xml:space="preserve">Sources </w:t>
      </w:r>
      <w:r w:rsidRPr="00C4420B">
        <w:rPr>
          <w:rFonts w:cs="Arial"/>
          <w:sz w:val="20"/>
          <w:szCs w:val="20"/>
          <w:lang w:eastAsia="en-AU"/>
        </w:rPr>
        <w:t xml:space="preserve">below). </w:t>
      </w:r>
    </w:p>
    <w:p w:rsidR="00D527C2" w:rsidRDefault="00D527C2"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4"/>
          <w:szCs w:val="24"/>
          <w:lang w:eastAsia="en-AU"/>
        </w:rPr>
      </w:pPr>
      <w:r w:rsidRPr="00C4420B">
        <w:rPr>
          <w:rFonts w:cs="Arial"/>
          <w:b/>
          <w:bCs/>
          <w:sz w:val="20"/>
          <w:szCs w:val="20"/>
          <w:lang w:eastAsia="en-AU"/>
        </w:rPr>
        <w:t xml:space="preserve">Hazard: </w:t>
      </w:r>
      <w:r w:rsidRPr="00C4420B">
        <w:rPr>
          <w:rFonts w:cs="Arial"/>
          <w:sz w:val="20"/>
          <w:szCs w:val="20"/>
          <w:lang w:eastAsia="en-AU"/>
        </w:rPr>
        <w:t>A source or situation with a potential for harm in terms of human injury or ill health, damage to property, damage to the environment or a combination of these</w:t>
      </w:r>
    </w:p>
    <w:p w:rsidR="00C4420B" w:rsidRPr="00C4420B" w:rsidRDefault="00C4420B" w:rsidP="00C4420B">
      <w:pPr>
        <w:pageBreakBefore/>
        <w:autoSpaceDE w:val="0"/>
        <w:autoSpaceDN w:val="0"/>
        <w:adjustRightInd w:val="0"/>
        <w:spacing w:after="0"/>
        <w:rPr>
          <w:rFonts w:cs="Arial"/>
          <w:sz w:val="20"/>
          <w:szCs w:val="20"/>
          <w:lang w:eastAsia="en-AU"/>
        </w:rPr>
      </w:pPr>
      <w:r w:rsidRPr="00C4420B">
        <w:rPr>
          <w:rFonts w:cs="Arial"/>
          <w:b/>
          <w:bCs/>
          <w:sz w:val="20"/>
          <w:szCs w:val="20"/>
          <w:lang w:eastAsia="en-AU"/>
        </w:rPr>
        <w:lastRenderedPageBreak/>
        <w:t xml:space="preserve">Incident, Injury, Trauma and Illness Record: </w:t>
      </w:r>
      <w:r w:rsidRPr="00C4420B">
        <w:rPr>
          <w:rFonts w:cs="Arial"/>
          <w:sz w:val="20"/>
          <w:szCs w:val="20"/>
          <w:lang w:eastAsia="en-AU"/>
        </w:rPr>
        <w:t xml:space="preserve">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 </w:t>
      </w:r>
    </w:p>
    <w:p w:rsidR="00D527C2" w:rsidRDefault="00D527C2" w:rsidP="00FC14BE">
      <w:pPr>
        <w:pStyle w:val="ListParagraph"/>
        <w:numPr>
          <w:ilvl w:val="0"/>
          <w:numId w:val="16"/>
        </w:numPr>
        <w:autoSpaceDE w:val="0"/>
        <w:autoSpaceDN w:val="0"/>
        <w:adjustRightInd w:val="0"/>
        <w:spacing w:after="0"/>
        <w:ind w:hanging="720"/>
        <w:rPr>
          <w:rFonts w:cs="Arial"/>
          <w:sz w:val="20"/>
          <w:szCs w:val="20"/>
          <w:lang w:eastAsia="en-AU"/>
        </w:rPr>
      </w:pPr>
      <w:r w:rsidRPr="00D527C2">
        <w:rPr>
          <w:rFonts w:cs="Arial"/>
          <w:sz w:val="20"/>
          <w:szCs w:val="20"/>
          <w:lang w:eastAsia="en-AU"/>
        </w:rPr>
        <w:t>name and age of the child</w:t>
      </w:r>
    </w:p>
    <w:p w:rsidR="00D527C2" w:rsidRDefault="00C4420B" w:rsidP="00AE2308">
      <w:pPr>
        <w:pStyle w:val="ListParagraph"/>
        <w:numPr>
          <w:ilvl w:val="0"/>
          <w:numId w:val="16"/>
        </w:numPr>
        <w:autoSpaceDE w:val="0"/>
        <w:autoSpaceDN w:val="0"/>
        <w:adjustRightInd w:val="0"/>
        <w:spacing w:after="0"/>
        <w:ind w:hanging="720"/>
        <w:rPr>
          <w:rFonts w:cs="Arial"/>
          <w:sz w:val="20"/>
          <w:szCs w:val="20"/>
          <w:lang w:eastAsia="en-AU"/>
        </w:rPr>
      </w:pPr>
      <w:r w:rsidRPr="00C4420B">
        <w:rPr>
          <w:rFonts w:cs="Arial"/>
          <w:sz w:val="20"/>
          <w:szCs w:val="20"/>
          <w:lang w:eastAsia="en-AU"/>
        </w:rPr>
        <w:t>circumstances leading to the incident, injury, trauma or illness (including any symptoms)</w:t>
      </w:r>
    </w:p>
    <w:p w:rsidR="00D527C2" w:rsidRDefault="00C4420B" w:rsidP="0050499E">
      <w:pPr>
        <w:pStyle w:val="ListParagraph"/>
        <w:numPr>
          <w:ilvl w:val="0"/>
          <w:numId w:val="16"/>
        </w:numPr>
        <w:autoSpaceDE w:val="0"/>
        <w:autoSpaceDN w:val="0"/>
        <w:adjustRightInd w:val="0"/>
        <w:spacing w:after="0"/>
        <w:ind w:hanging="720"/>
        <w:rPr>
          <w:rFonts w:cs="Arial"/>
          <w:sz w:val="20"/>
          <w:szCs w:val="20"/>
          <w:lang w:eastAsia="en-AU"/>
        </w:rPr>
      </w:pPr>
      <w:r w:rsidRPr="00C4420B">
        <w:rPr>
          <w:rFonts w:cs="Arial"/>
          <w:sz w:val="20"/>
          <w:szCs w:val="20"/>
          <w:lang w:eastAsia="en-AU"/>
        </w:rPr>
        <w:t xml:space="preserve">time and date </w:t>
      </w:r>
    </w:p>
    <w:p w:rsidR="00D527C2" w:rsidRDefault="00C4420B" w:rsidP="00C24319">
      <w:pPr>
        <w:pStyle w:val="ListParagraph"/>
        <w:numPr>
          <w:ilvl w:val="0"/>
          <w:numId w:val="16"/>
        </w:numPr>
        <w:autoSpaceDE w:val="0"/>
        <w:autoSpaceDN w:val="0"/>
        <w:adjustRightInd w:val="0"/>
        <w:spacing w:after="0"/>
        <w:ind w:hanging="720"/>
        <w:rPr>
          <w:rFonts w:cs="Arial"/>
          <w:sz w:val="20"/>
          <w:szCs w:val="20"/>
          <w:lang w:eastAsia="en-AU"/>
        </w:rPr>
      </w:pPr>
      <w:r w:rsidRPr="00C4420B">
        <w:rPr>
          <w:rFonts w:cs="Arial"/>
          <w:sz w:val="20"/>
          <w:szCs w:val="20"/>
          <w:lang w:eastAsia="en-AU"/>
        </w:rPr>
        <w:t xml:space="preserve">details of action taken by the service including any medication administered, first aid provided or medical personnel contacted </w:t>
      </w:r>
    </w:p>
    <w:p w:rsidR="00D527C2" w:rsidRDefault="00C4420B" w:rsidP="00256D66">
      <w:pPr>
        <w:pStyle w:val="ListParagraph"/>
        <w:numPr>
          <w:ilvl w:val="0"/>
          <w:numId w:val="16"/>
        </w:numPr>
        <w:autoSpaceDE w:val="0"/>
        <w:autoSpaceDN w:val="0"/>
        <w:adjustRightInd w:val="0"/>
        <w:spacing w:after="0"/>
        <w:ind w:hanging="720"/>
        <w:rPr>
          <w:rFonts w:cs="Arial"/>
          <w:sz w:val="20"/>
          <w:szCs w:val="20"/>
          <w:lang w:eastAsia="en-AU"/>
        </w:rPr>
      </w:pPr>
      <w:r w:rsidRPr="00C4420B">
        <w:rPr>
          <w:rFonts w:cs="Arial"/>
          <w:sz w:val="20"/>
          <w:szCs w:val="20"/>
          <w:lang w:eastAsia="en-AU"/>
        </w:rPr>
        <w:t xml:space="preserve">details of any witnesses </w:t>
      </w:r>
    </w:p>
    <w:p w:rsidR="00D527C2" w:rsidRDefault="00C4420B" w:rsidP="00A41423">
      <w:pPr>
        <w:pStyle w:val="ListParagraph"/>
        <w:numPr>
          <w:ilvl w:val="0"/>
          <w:numId w:val="16"/>
        </w:numPr>
        <w:autoSpaceDE w:val="0"/>
        <w:autoSpaceDN w:val="0"/>
        <w:adjustRightInd w:val="0"/>
        <w:spacing w:after="0"/>
        <w:ind w:hanging="720"/>
        <w:rPr>
          <w:rFonts w:cs="Arial"/>
          <w:sz w:val="20"/>
          <w:szCs w:val="20"/>
          <w:lang w:eastAsia="en-AU"/>
        </w:rPr>
      </w:pPr>
      <w:r w:rsidRPr="00C4420B">
        <w:rPr>
          <w:rFonts w:cs="Arial"/>
          <w:sz w:val="20"/>
          <w:szCs w:val="20"/>
          <w:lang w:eastAsia="en-AU"/>
        </w:rPr>
        <w:t xml:space="preserve">names of any person the service notified or attempted to notify, and the time and date of this </w:t>
      </w:r>
    </w:p>
    <w:p w:rsidR="00C4420B" w:rsidRPr="00C4420B" w:rsidRDefault="00D527C2" w:rsidP="00A41423">
      <w:pPr>
        <w:pStyle w:val="ListParagraph"/>
        <w:numPr>
          <w:ilvl w:val="0"/>
          <w:numId w:val="16"/>
        </w:numPr>
        <w:autoSpaceDE w:val="0"/>
        <w:autoSpaceDN w:val="0"/>
        <w:adjustRightInd w:val="0"/>
        <w:spacing w:after="0"/>
        <w:ind w:hanging="720"/>
        <w:rPr>
          <w:rFonts w:cs="Arial"/>
          <w:sz w:val="20"/>
          <w:szCs w:val="20"/>
          <w:lang w:eastAsia="en-AU"/>
        </w:rPr>
      </w:pPr>
      <w:proofErr w:type="gramStart"/>
      <w:r>
        <w:rPr>
          <w:rFonts w:cs="Arial"/>
          <w:sz w:val="20"/>
          <w:szCs w:val="20"/>
          <w:lang w:eastAsia="en-AU"/>
        </w:rPr>
        <w:t>s</w:t>
      </w:r>
      <w:r w:rsidR="00C4420B" w:rsidRPr="00C4420B">
        <w:rPr>
          <w:rFonts w:cs="Arial"/>
          <w:sz w:val="20"/>
          <w:szCs w:val="20"/>
          <w:lang w:eastAsia="en-AU"/>
        </w:rPr>
        <w:t>ignature</w:t>
      </w:r>
      <w:proofErr w:type="gramEnd"/>
      <w:r w:rsidR="00C4420B" w:rsidRPr="00C4420B">
        <w:rPr>
          <w:rFonts w:cs="Arial"/>
          <w:sz w:val="20"/>
          <w:szCs w:val="20"/>
          <w:lang w:eastAsia="en-AU"/>
        </w:rPr>
        <w:t xml:space="preserve"> of the person making the entry, and time and date of this. </w:t>
      </w:r>
    </w:p>
    <w:p w:rsidR="00C4420B" w:rsidRPr="00C4420B" w:rsidRDefault="00C4420B" w:rsidP="00C4420B">
      <w:pPr>
        <w:autoSpaceDE w:val="0"/>
        <w:autoSpaceDN w:val="0"/>
        <w:adjustRightInd w:val="0"/>
        <w:spacing w:after="0"/>
        <w:rPr>
          <w:rFonts w:cs="Arial"/>
          <w:sz w:val="20"/>
          <w:szCs w:val="20"/>
          <w:lang w:eastAsia="en-AU"/>
        </w:rPr>
      </w:pPr>
    </w:p>
    <w:p w:rsidR="00D527C2" w:rsidRDefault="00C4420B" w:rsidP="00C4420B">
      <w:pPr>
        <w:autoSpaceDE w:val="0"/>
        <w:autoSpaceDN w:val="0"/>
        <w:adjustRightInd w:val="0"/>
        <w:spacing w:after="0"/>
        <w:rPr>
          <w:rFonts w:cs="Arial"/>
          <w:sz w:val="20"/>
          <w:szCs w:val="20"/>
          <w:lang w:eastAsia="en-AU"/>
        </w:rPr>
      </w:pPr>
      <w:r w:rsidRPr="00C4420B">
        <w:rPr>
          <w:rFonts w:cs="Arial"/>
          <w:sz w:val="20"/>
          <w:szCs w:val="20"/>
          <w:lang w:eastAsia="en-AU"/>
        </w:rPr>
        <w:t xml:space="preserve">These details must be kept for the period of time specified in Regulation 183. A sample </w:t>
      </w:r>
      <w:r w:rsidRPr="00C4420B">
        <w:rPr>
          <w:rFonts w:cs="Arial"/>
          <w:i/>
          <w:iCs/>
          <w:sz w:val="20"/>
          <w:szCs w:val="20"/>
          <w:lang w:eastAsia="en-AU"/>
        </w:rPr>
        <w:t xml:space="preserve">Incident, Injury, Trauma and Illness Record </w:t>
      </w:r>
      <w:r w:rsidRPr="00C4420B">
        <w:rPr>
          <w:rFonts w:cs="Arial"/>
          <w:sz w:val="20"/>
          <w:szCs w:val="20"/>
          <w:lang w:eastAsia="en-AU"/>
        </w:rPr>
        <w:t xml:space="preserve">is available on the ACECQA website. </w:t>
      </w:r>
    </w:p>
    <w:p w:rsidR="00D527C2" w:rsidRDefault="00D527C2" w:rsidP="00C4420B">
      <w:pPr>
        <w:autoSpaceDE w:val="0"/>
        <w:autoSpaceDN w:val="0"/>
        <w:adjustRightInd w:val="0"/>
        <w:spacing w:after="0"/>
        <w:rPr>
          <w:rFonts w:cs="Arial"/>
          <w:sz w:val="20"/>
          <w:szCs w:val="20"/>
          <w:lang w:eastAsia="en-AU"/>
        </w:rPr>
      </w:pPr>
    </w:p>
    <w:p w:rsidR="00D527C2" w:rsidRDefault="003E3B05" w:rsidP="00C4420B">
      <w:pPr>
        <w:autoSpaceDE w:val="0"/>
        <w:autoSpaceDN w:val="0"/>
        <w:adjustRightInd w:val="0"/>
        <w:spacing w:after="0"/>
        <w:rPr>
          <w:rFonts w:cs="Arial"/>
          <w:sz w:val="20"/>
          <w:szCs w:val="20"/>
          <w:lang w:eastAsia="en-AU"/>
        </w:rPr>
      </w:pPr>
      <w:hyperlink r:id="rId7" w:history="1">
        <w:r w:rsidR="00D527C2" w:rsidRPr="00620CE3">
          <w:rPr>
            <w:rStyle w:val="Hyperlink"/>
            <w:rFonts w:cs="Arial"/>
            <w:sz w:val="20"/>
            <w:szCs w:val="20"/>
            <w:lang w:eastAsia="en-AU"/>
          </w:rPr>
          <w:t>www.acecqa.gov.au</w:t>
        </w:r>
      </w:hyperlink>
      <w:r w:rsidR="00D527C2">
        <w:rPr>
          <w:rFonts w:cs="Arial"/>
          <w:sz w:val="20"/>
          <w:szCs w:val="20"/>
          <w:lang w:eastAsia="en-AU"/>
        </w:rPr>
        <w:t xml:space="preserve"> </w:t>
      </w:r>
    </w:p>
    <w:p w:rsidR="00D527C2" w:rsidRPr="00C4420B" w:rsidRDefault="00D527C2"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Mandatory closure: </w:t>
      </w:r>
      <w:r w:rsidRPr="00C4420B">
        <w:rPr>
          <w:rFonts w:cs="Arial"/>
          <w:sz w:val="20"/>
          <w:szCs w:val="20"/>
          <w:lang w:eastAsia="en-AU"/>
        </w:rPr>
        <w:t xml:space="preserve">When services identified as being at high bushfire risk are directed by DEECD to close on days declared a Code Red Fire Danger Rating day. </w:t>
      </w:r>
    </w:p>
    <w:p w:rsidR="00D527C2" w:rsidRDefault="00D527C2" w:rsidP="00C4420B">
      <w:pPr>
        <w:autoSpaceDE w:val="0"/>
        <w:autoSpaceDN w:val="0"/>
        <w:adjustRightInd w:val="0"/>
        <w:spacing w:after="0"/>
        <w:rPr>
          <w:rFonts w:cs="Arial"/>
          <w:b/>
          <w:bCs/>
          <w:sz w:val="20"/>
          <w:szCs w:val="20"/>
          <w:lang w:eastAsia="en-AU"/>
        </w:rPr>
      </w:pPr>
    </w:p>
    <w:p w:rsidR="00C4420B" w:rsidRDefault="00D527C2" w:rsidP="00C4420B">
      <w:pPr>
        <w:autoSpaceDE w:val="0"/>
        <w:autoSpaceDN w:val="0"/>
        <w:adjustRightInd w:val="0"/>
        <w:spacing w:after="0"/>
        <w:rPr>
          <w:rFonts w:cs="Arial"/>
          <w:sz w:val="20"/>
          <w:szCs w:val="20"/>
          <w:lang w:eastAsia="en-AU"/>
        </w:rPr>
      </w:pPr>
      <w:r>
        <w:rPr>
          <w:rFonts w:cs="Arial"/>
          <w:b/>
          <w:bCs/>
          <w:sz w:val="20"/>
          <w:szCs w:val="20"/>
          <w:lang w:eastAsia="en-AU"/>
        </w:rPr>
        <w:t>Country Fire Authority</w:t>
      </w:r>
      <w:r w:rsidR="00C4420B" w:rsidRPr="00C4420B">
        <w:rPr>
          <w:rFonts w:cs="Arial"/>
          <w:b/>
          <w:bCs/>
          <w:sz w:val="20"/>
          <w:szCs w:val="20"/>
          <w:lang w:eastAsia="en-AU"/>
        </w:rPr>
        <w:t xml:space="preserve"> (</w:t>
      </w:r>
      <w:r>
        <w:rPr>
          <w:rFonts w:cs="Arial"/>
          <w:b/>
          <w:bCs/>
          <w:sz w:val="20"/>
          <w:szCs w:val="20"/>
          <w:lang w:eastAsia="en-AU"/>
        </w:rPr>
        <w:t>CFA</w:t>
      </w:r>
      <w:r w:rsidR="00C4420B" w:rsidRPr="00C4420B">
        <w:rPr>
          <w:rFonts w:cs="Arial"/>
          <w:b/>
          <w:bCs/>
          <w:sz w:val="20"/>
          <w:szCs w:val="20"/>
          <w:lang w:eastAsia="en-AU"/>
        </w:rPr>
        <w:t xml:space="preserve">): </w:t>
      </w:r>
      <w:r w:rsidR="00C4420B" w:rsidRPr="00C4420B">
        <w:rPr>
          <w:rFonts w:cs="Arial"/>
          <w:sz w:val="20"/>
          <w:szCs w:val="20"/>
          <w:lang w:eastAsia="en-AU"/>
        </w:rPr>
        <w:t xml:space="preserve">provide a fire and rescue service and are the first to respond to specific medical emergencies. The </w:t>
      </w:r>
      <w:r>
        <w:rPr>
          <w:rFonts w:cs="Arial"/>
          <w:sz w:val="20"/>
          <w:szCs w:val="20"/>
          <w:lang w:eastAsia="en-AU"/>
        </w:rPr>
        <w:t>CFA</w:t>
      </w:r>
      <w:r w:rsidR="00C4420B" w:rsidRPr="00C4420B">
        <w:rPr>
          <w:rFonts w:cs="Arial"/>
          <w:sz w:val="20"/>
          <w:szCs w:val="20"/>
          <w:lang w:eastAsia="en-AU"/>
        </w:rPr>
        <w:t xml:space="preserve"> aims to reduce the incidence and impact of fire and other emergencies on the community. This is achieved through the delivery of educational strategies that assist the community to become more self-reliant, including: </w:t>
      </w:r>
    </w:p>
    <w:p w:rsidR="00D527C2" w:rsidRPr="00C4420B" w:rsidRDefault="00D527C2" w:rsidP="00C4420B">
      <w:pPr>
        <w:autoSpaceDE w:val="0"/>
        <w:autoSpaceDN w:val="0"/>
        <w:adjustRightInd w:val="0"/>
        <w:spacing w:after="0"/>
        <w:rPr>
          <w:rFonts w:cs="Arial"/>
          <w:sz w:val="20"/>
          <w:szCs w:val="20"/>
          <w:lang w:eastAsia="en-AU"/>
        </w:rPr>
      </w:pPr>
    </w:p>
    <w:p w:rsidR="00D527C2" w:rsidRDefault="00C4420B" w:rsidP="00423445">
      <w:pPr>
        <w:pStyle w:val="ListParagraph"/>
        <w:numPr>
          <w:ilvl w:val="0"/>
          <w:numId w:val="17"/>
        </w:numPr>
        <w:autoSpaceDE w:val="0"/>
        <w:autoSpaceDN w:val="0"/>
        <w:adjustRightInd w:val="0"/>
        <w:spacing w:after="0"/>
        <w:ind w:left="284" w:hanging="284"/>
        <w:rPr>
          <w:rFonts w:cs="Arial"/>
          <w:sz w:val="20"/>
          <w:szCs w:val="20"/>
          <w:lang w:eastAsia="en-AU"/>
        </w:rPr>
      </w:pPr>
      <w:r w:rsidRPr="00D527C2">
        <w:rPr>
          <w:rFonts w:cs="Arial"/>
          <w:sz w:val="20"/>
          <w:szCs w:val="20"/>
          <w:lang w:eastAsia="en-AU"/>
        </w:rPr>
        <w:t>fire safety building inspections, and c</w:t>
      </w:r>
      <w:r w:rsidR="00D527C2">
        <w:rPr>
          <w:rFonts w:cs="Arial"/>
          <w:sz w:val="20"/>
          <w:szCs w:val="20"/>
          <w:lang w:eastAsia="en-AU"/>
        </w:rPr>
        <w:t>hecking firefighting equipment</w:t>
      </w:r>
    </w:p>
    <w:p w:rsidR="00C4420B" w:rsidRPr="00C4420B" w:rsidRDefault="00C4420B" w:rsidP="00423445">
      <w:pPr>
        <w:pStyle w:val="ListParagraph"/>
        <w:numPr>
          <w:ilvl w:val="0"/>
          <w:numId w:val="17"/>
        </w:numPr>
        <w:autoSpaceDE w:val="0"/>
        <w:autoSpaceDN w:val="0"/>
        <w:adjustRightInd w:val="0"/>
        <w:spacing w:after="0"/>
        <w:ind w:left="284" w:hanging="284"/>
        <w:rPr>
          <w:rFonts w:cs="Arial"/>
          <w:sz w:val="20"/>
          <w:szCs w:val="20"/>
          <w:lang w:eastAsia="en-AU"/>
        </w:rPr>
      </w:pPr>
      <w:proofErr w:type="gramStart"/>
      <w:r w:rsidRPr="00C4420B">
        <w:rPr>
          <w:rFonts w:cs="Arial"/>
          <w:sz w:val="20"/>
          <w:szCs w:val="20"/>
          <w:lang w:eastAsia="en-AU"/>
        </w:rPr>
        <w:t>delivering</w:t>
      </w:r>
      <w:proofErr w:type="gramEnd"/>
      <w:r w:rsidRPr="00C4420B">
        <w:rPr>
          <w:rFonts w:cs="Arial"/>
          <w:sz w:val="20"/>
          <w:szCs w:val="20"/>
          <w:lang w:eastAsia="en-AU"/>
        </w:rPr>
        <w:t xml:space="preserve"> community awareness, education and safety programs. </w:t>
      </w:r>
    </w:p>
    <w:p w:rsidR="00C4420B" w:rsidRPr="00C4420B" w:rsidRDefault="00C4420B" w:rsidP="00C4420B">
      <w:pPr>
        <w:autoSpaceDE w:val="0"/>
        <w:autoSpaceDN w:val="0"/>
        <w:adjustRightInd w:val="0"/>
        <w:spacing w:after="0"/>
        <w:rPr>
          <w:rFonts w:cs="Arial"/>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Notifiable incident: </w:t>
      </w:r>
      <w:r w:rsidRPr="00C4420B">
        <w:rPr>
          <w:rFonts w:cs="Arial"/>
          <w:sz w:val="20"/>
          <w:szCs w:val="20"/>
          <w:lang w:eastAsia="en-AU"/>
        </w:rPr>
        <w:t xml:space="preserve">An incident involving workplace health and safety that is required by law to be reported to </w:t>
      </w:r>
      <w:proofErr w:type="spellStart"/>
      <w:r w:rsidRPr="00C4420B">
        <w:rPr>
          <w:rFonts w:cs="Arial"/>
          <w:sz w:val="20"/>
          <w:szCs w:val="20"/>
          <w:lang w:eastAsia="en-AU"/>
        </w:rPr>
        <w:t>WorkSafe</w:t>
      </w:r>
      <w:proofErr w:type="spellEnd"/>
      <w:r w:rsidRPr="00C4420B">
        <w:rPr>
          <w:rFonts w:cs="Arial"/>
          <w:sz w:val="20"/>
          <w:szCs w:val="20"/>
          <w:lang w:eastAsia="en-AU"/>
        </w:rPr>
        <w:t xml:space="preserve"> Victoria. Notification is required for incidents that result in death or serious injury/illness, or dangerous occurrences. For a complete list of incidents that must be reported to </w:t>
      </w:r>
      <w:proofErr w:type="spellStart"/>
      <w:r w:rsidRPr="00C4420B">
        <w:rPr>
          <w:rFonts w:cs="Arial"/>
          <w:sz w:val="20"/>
          <w:szCs w:val="20"/>
          <w:lang w:eastAsia="en-AU"/>
        </w:rPr>
        <w:t>WorkSafe</w:t>
      </w:r>
      <w:proofErr w:type="spellEnd"/>
      <w:r w:rsidRPr="00C4420B">
        <w:rPr>
          <w:rFonts w:cs="Arial"/>
          <w:sz w:val="20"/>
          <w:szCs w:val="20"/>
          <w:lang w:eastAsia="en-AU"/>
        </w:rPr>
        <w:t xml:space="preserve"> Victoria, refer to the </w:t>
      </w:r>
      <w:r w:rsidRPr="00C4420B">
        <w:rPr>
          <w:rFonts w:cs="Arial"/>
          <w:i/>
          <w:iCs/>
          <w:sz w:val="20"/>
          <w:szCs w:val="20"/>
          <w:lang w:eastAsia="en-AU"/>
        </w:rPr>
        <w:t xml:space="preserve">Guide to Incident Notification </w:t>
      </w:r>
      <w:r w:rsidRPr="00C4420B">
        <w:rPr>
          <w:rFonts w:cs="Arial"/>
          <w:sz w:val="20"/>
          <w:szCs w:val="20"/>
          <w:lang w:eastAsia="en-AU"/>
        </w:rPr>
        <w:t xml:space="preserve">on the </w:t>
      </w:r>
      <w:proofErr w:type="spellStart"/>
      <w:r w:rsidRPr="00C4420B">
        <w:rPr>
          <w:rFonts w:cs="Arial"/>
          <w:sz w:val="20"/>
          <w:szCs w:val="20"/>
          <w:lang w:eastAsia="en-AU"/>
        </w:rPr>
        <w:t>WorkSafe</w:t>
      </w:r>
      <w:proofErr w:type="spellEnd"/>
      <w:r w:rsidRPr="00C4420B">
        <w:rPr>
          <w:rFonts w:cs="Arial"/>
          <w:sz w:val="20"/>
          <w:szCs w:val="20"/>
          <w:lang w:eastAsia="en-AU"/>
        </w:rPr>
        <w:t xml:space="preserve"> Victoria website: www.worksafe.vic.gov.au </w:t>
      </w:r>
    </w:p>
    <w:p w:rsidR="00D527C2" w:rsidRDefault="00D527C2"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Risk management: </w:t>
      </w:r>
      <w:r w:rsidRPr="00C4420B">
        <w:rPr>
          <w:rFonts w:cs="Arial"/>
          <w:sz w:val="20"/>
          <w:szCs w:val="20"/>
          <w:lang w:eastAsia="en-AU"/>
        </w:rPr>
        <w:t xml:space="preserve">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 </w:t>
      </w:r>
    </w:p>
    <w:p w:rsidR="00D527C2" w:rsidRDefault="00D527C2"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Serious incident: </w:t>
      </w:r>
      <w:r w:rsidRPr="00C4420B">
        <w:rPr>
          <w:rFonts w:cs="Arial"/>
          <w:sz w:val="20"/>
          <w:szCs w:val="20"/>
          <w:lang w:eastAsia="en-AU"/>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C4420B">
        <w:rPr>
          <w:rFonts w:cs="Arial"/>
          <w:i/>
          <w:iCs/>
          <w:sz w:val="20"/>
          <w:szCs w:val="20"/>
          <w:lang w:eastAsia="en-AU"/>
        </w:rPr>
        <w:t xml:space="preserve">Incident, Injury, Trauma and Illness Record </w:t>
      </w:r>
      <w:r w:rsidRPr="00C4420B">
        <w:rPr>
          <w:rFonts w:cs="Arial"/>
          <w:sz w:val="20"/>
          <w:szCs w:val="20"/>
          <w:lang w:eastAsia="en-AU"/>
        </w:rPr>
        <w:t>(sample form available on the ACECQA website) as soon as possible and within 24 hours of the incident. The Regulatory Authority (DEECD) must be notified within 24 hours of a serious incident occurring at the service (Regulation 176(2</w:t>
      </w:r>
      <w:proofErr w:type="gramStart"/>
      <w:r w:rsidRPr="00C4420B">
        <w:rPr>
          <w:rFonts w:cs="Arial"/>
          <w:sz w:val="20"/>
          <w:szCs w:val="20"/>
          <w:lang w:eastAsia="en-AU"/>
        </w:rPr>
        <w:t>)(</w:t>
      </w:r>
      <w:proofErr w:type="gramEnd"/>
      <w:r w:rsidRPr="00C4420B">
        <w:rPr>
          <w:rFonts w:cs="Arial"/>
          <w:sz w:val="20"/>
          <w:szCs w:val="20"/>
          <w:lang w:eastAsia="en-AU"/>
        </w:rPr>
        <w:t xml:space="preserve">a)). Records are required to be retained for the periods specified in Regulation 183. </w:t>
      </w:r>
    </w:p>
    <w:p w:rsidR="00D527C2" w:rsidRDefault="00D527C2" w:rsidP="00C4420B">
      <w:pPr>
        <w:autoSpaceDE w:val="0"/>
        <w:autoSpaceDN w:val="0"/>
        <w:adjustRightInd w:val="0"/>
        <w:spacing w:after="0"/>
        <w:rPr>
          <w:rFonts w:cs="Arial"/>
          <w:b/>
          <w:bCs/>
          <w:sz w:val="20"/>
          <w:szCs w:val="20"/>
          <w:lang w:eastAsia="en-AU"/>
        </w:rPr>
      </w:pP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State Emergency Service (SES): </w:t>
      </w:r>
      <w:r w:rsidRPr="00C4420B">
        <w:rPr>
          <w:rFonts w:cs="Arial"/>
          <w:sz w:val="20"/>
          <w:szCs w:val="20"/>
          <w:lang w:eastAsia="en-AU"/>
        </w:rPr>
        <w:t xml:space="preserve">Volunteer-based organisation responding to emergencies and working to ensure the safety of communities around Victoria. </w:t>
      </w:r>
    </w:p>
    <w:p w:rsidR="00C4420B" w:rsidRPr="00C4420B" w:rsidRDefault="00C4420B" w:rsidP="00C4420B">
      <w:pPr>
        <w:autoSpaceDE w:val="0"/>
        <w:autoSpaceDN w:val="0"/>
        <w:adjustRightInd w:val="0"/>
        <w:spacing w:after="0"/>
        <w:rPr>
          <w:rFonts w:cs="Arial"/>
          <w:sz w:val="20"/>
          <w:szCs w:val="20"/>
          <w:lang w:eastAsia="en-AU"/>
        </w:rPr>
      </w:pPr>
      <w:r w:rsidRPr="00C4420B">
        <w:rPr>
          <w:rFonts w:cs="Arial"/>
          <w:b/>
          <w:bCs/>
          <w:sz w:val="20"/>
          <w:szCs w:val="20"/>
          <w:lang w:eastAsia="en-AU"/>
        </w:rPr>
        <w:t xml:space="preserve">State of emergency: </w:t>
      </w:r>
      <w:r w:rsidRPr="00C4420B">
        <w:rPr>
          <w:rFonts w:cs="Arial"/>
          <w:sz w:val="20"/>
          <w:szCs w:val="20"/>
          <w:lang w:eastAsia="en-AU"/>
        </w:rPr>
        <w:t xml:space="preserve">A situation in which the government is granted special powers, by constitutional or legal provision, to deal with a perceived threat to law and order, or public safety. </w:t>
      </w:r>
    </w:p>
    <w:p w:rsidR="00D527C2" w:rsidRDefault="00D527C2" w:rsidP="00C4420B">
      <w:pPr>
        <w:autoSpaceDE w:val="0"/>
        <w:autoSpaceDN w:val="0"/>
        <w:adjustRightInd w:val="0"/>
        <w:spacing w:after="0"/>
        <w:rPr>
          <w:rFonts w:cs="Arial"/>
          <w:b/>
          <w:bCs/>
          <w:sz w:val="20"/>
          <w:szCs w:val="20"/>
          <w:lang w:eastAsia="en-AU"/>
        </w:rPr>
      </w:pPr>
    </w:p>
    <w:p w:rsidR="00D527C2" w:rsidRDefault="00D527C2" w:rsidP="00C4420B">
      <w:pPr>
        <w:autoSpaceDE w:val="0"/>
        <w:autoSpaceDN w:val="0"/>
        <w:adjustRightInd w:val="0"/>
        <w:spacing w:after="0"/>
        <w:rPr>
          <w:rFonts w:cs="Arial"/>
          <w:b/>
          <w:bCs/>
          <w:sz w:val="20"/>
          <w:szCs w:val="20"/>
          <w:lang w:eastAsia="en-AU"/>
        </w:rPr>
      </w:pPr>
    </w:p>
    <w:p w:rsidR="00D527C2" w:rsidRDefault="00D527C2" w:rsidP="00C4420B">
      <w:pPr>
        <w:autoSpaceDE w:val="0"/>
        <w:autoSpaceDN w:val="0"/>
        <w:adjustRightInd w:val="0"/>
        <w:spacing w:after="0"/>
        <w:rPr>
          <w:rFonts w:cs="Arial"/>
          <w:b/>
          <w:bCs/>
          <w:sz w:val="20"/>
          <w:szCs w:val="20"/>
          <w:lang w:eastAsia="en-AU"/>
        </w:rPr>
      </w:pPr>
    </w:p>
    <w:p w:rsidR="00D527C2" w:rsidRDefault="00D527C2" w:rsidP="00C4420B">
      <w:pPr>
        <w:autoSpaceDE w:val="0"/>
        <w:autoSpaceDN w:val="0"/>
        <w:adjustRightInd w:val="0"/>
        <w:spacing w:after="0"/>
        <w:rPr>
          <w:rFonts w:cs="Arial"/>
          <w:b/>
          <w:bCs/>
          <w:sz w:val="20"/>
          <w:szCs w:val="20"/>
          <w:lang w:eastAsia="en-AU"/>
        </w:rPr>
      </w:pPr>
    </w:p>
    <w:p w:rsidR="00D527C2" w:rsidRPr="00C4420B" w:rsidRDefault="00C4420B" w:rsidP="00E133BD">
      <w:pPr>
        <w:pStyle w:val="ListParagraph"/>
        <w:pageBreakBefore/>
        <w:numPr>
          <w:ilvl w:val="0"/>
          <w:numId w:val="18"/>
        </w:numPr>
        <w:autoSpaceDE w:val="0"/>
        <w:autoSpaceDN w:val="0"/>
        <w:adjustRightInd w:val="0"/>
        <w:spacing w:after="0"/>
        <w:ind w:left="284" w:hanging="284"/>
        <w:rPr>
          <w:rFonts w:cs="Arial"/>
          <w:sz w:val="24"/>
          <w:szCs w:val="24"/>
          <w:lang w:eastAsia="en-AU"/>
        </w:rPr>
      </w:pPr>
      <w:proofErr w:type="spellStart"/>
      <w:r w:rsidRPr="00C4420B">
        <w:rPr>
          <w:rFonts w:cs="Arial"/>
          <w:b/>
          <w:bCs/>
          <w:sz w:val="20"/>
          <w:szCs w:val="20"/>
          <w:lang w:eastAsia="en-AU"/>
        </w:rPr>
        <w:lastRenderedPageBreak/>
        <w:t>WorkSafe</w:t>
      </w:r>
      <w:proofErr w:type="spellEnd"/>
      <w:r w:rsidRPr="00C4420B">
        <w:rPr>
          <w:rFonts w:cs="Arial"/>
          <w:b/>
          <w:bCs/>
          <w:sz w:val="20"/>
          <w:szCs w:val="20"/>
          <w:lang w:eastAsia="en-AU"/>
        </w:rPr>
        <w:t xml:space="preserve"> Victoria: </w:t>
      </w:r>
      <w:r w:rsidRPr="00C4420B">
        <w:rPr>
          <w:rFonts w:cs="Arial"/>
          <w:sz w:val="20"/>
          <w:szCs w:val="20"/>
          <w:lang w:eastAsia="en-AU"/>
        </w:rPr>
        <w:t xml:space="preserve">The manager of Victoria’s workplace safety system </w:t>
      </w:r>
      <w:proofErr w:type="spellStart"/>
      <w:r w:rsidRPr="00C4420B">
        <w:rPr>
          <w:rFonts w:cs="Arial"/>
          <w:sz w:val="20"/>
          <w:szCs w:val="20"/>
          <w:lang w:eastAsia="en-AU"/>
        </w:rPr>
        <w:t>WorkSafe</w:t>
      </w:r>
      <w:proofErr w:type="spellEnd"/>
      <w:r w:rsidRPr="00C4420B">
        <w:rPr>
          <w:rFonts w:cs="Arial"/>
          <w:sz w:val="20"/>
          <w:szCs w:val="20"/>
          <w:lang w:eastAsia="en-AU"/>
        </w:rPr>
        <w:t xml:space="preserve"> Victoria’s responsibilities are to: </w:t>
      </w:r>
    </w:p>
    <w:p w:rsidR="00D527C2" w:rsidRDefault="00D527C2" w:rsidP="00C24F99">
      <w:pPr>
        <w:pStyle w:val="ListParagraph"/>
        <w:numPr>
          <w:ilvl w:val="0"/>
          <w:numId w:val="18"/>
        </w:numPr>
        <w:autoSpaceDE w:val="0"/>
        <w:autoSpaceDN w:val="0"/>
        <w:adjustRightInd w:val="0"/>
        <w:spacing w:after="0"/>
        <w:ind w:left="284" w:hanging="284"/>
        <w:rPr>
          <w:rFonts w:cs="Arial"/>
          <w:sz w:val="20"/>
          <w:szCs w:val="20"/>
          <w:lang w:eastAsia="en-AU"/>
        </w:rPr>
      </w:pPr>
      <w:r w:rsidRPr="00D527C2">
        <w:rPr>
          <w:rFonts w:cs="Arial"/>
          <w:sz w:val="20"/>
          <w:szCs w:val="20"/>
          <w:lang w:eastAsia="en-AU"/>
        </w:rPr>
        <w:t>help avoid workplace injuries occurring</w:t>
      </w:r>
    </w:p>
    <w:p w:rsidR="00D527C2" w:rsidRDefault="00D527C2" w:rsidP="00C24F99">
      <w:pPr>
        <w:pStyle w:val="ListParagraph"/>
        <w:numPr>
          <w:ilvl w:val="0"/>
          <w:numId w:val="18"/>
        </w:numPr>
        <w:autoSpaceDE w:val="0"/>
        <w:autoSpaceDN w:val="0"/>
        <w:adjustRightInd w:val="0"/>
        <w:spacing w:after="0"/>
        <w:ind w:left="284" w:hanging="284"/>
        <w:rPr>
          <w:rFonts w:cs="Arial"/>
          <w:sz w:val="20"/>
          <w:szCs w:val="20"/>
          <w:lang w:eastAsia="en-AU"/>
        </w:rPr>
      </w:pPr>
      <w:r w:rsidRPr="00D527C2">
        <w:rPr>
          <w:rFonts w:cs="Arial"/>
          <w:sz w:val="20"/>
          <w:szCs w:val="20"/>
          <w:lang w:eastAsia="en-AU"/>
        </w:rPr>
        <w:t>enforce Victoria’s occupational health and safety laws</w:t>
      </w:r>
    </w:p>
    <w:p w:rsidR="00D527C2" w:rsidRPr="00C4420B" w:rsidRDefault="00D527C2" w:rsidP="00C24F99">
      <w:pPr>
        <w:pStyle w:val="ListParagraph"/>
        <w:numPr>
          <w:ilvl w:val="0"/>
          <w:numId w:val="18"/>
        </w:numPr>
        <w:autoSpaceDE w:val="0"/>
        <w:autoSpaceDN w:val="0"/>
        <w:adjustRightInd w:val="0"/>
        <w:spacing w:after="0"/>
        <w:ind w:left="284" w:hanging="284"/>
        <w:rPr>
          <w:rFonts w:cs="Arial"/>
          <w:sz w:val="20"/>
          <w:szCs w:val="20"/>
          <w:lang w:eastAsia="en-AU"/>
        </w:rPr>
      </w:pPr>
      <w:proofErr w:type="gramStart"/>
      <w:r w:rsidRPr="00C4420B">
        <w:rPr>
          <w:rFonts w:cs="Arial"/>
          <w:sz w:val="20"/>
          <w:szCs w:val="20"/>
          <w:lang w:eastAsia="en-AU"/>
        </w:rPr>
        <w:t>provide</w:t>
      </w:r>
      <w:proofErr w:type="gramEnd"/>
      <w:r w:rsidRPr="00C4420B">
        <w:rPr>
          <w:rFonts w:cs="Arial"/>
          <w:sz w:val="20"/>
          <w:szCs w:val="20"/>
          <w:lang w:eastAsia="en-AU"/>
        </w:rPr>
        <w:t xml:space="preserve"> reasonably priced workplace injury insurance for employers. </w:t>
      </w:r>
    </w:p>
    <w:p w:rsidR="00D527C2" w:rsidRPr="00C4420B" w:rsidRDefault="00D527C2" w:rsidP="00D527C2">
      <w:pPr>
        <w:autoSpaceDE w:val="0"/>
        <w:autoSpaceDN w:val="0"/>
        <w:adjustRightInd w:val="0"/>
        <w:spacing w:after="0"/>
        <w:rPr>
          <w:rFonts w:cs="Arial"/>
          <w:sz w:val="20"/>
          <w:szCs w:val="20"/>
          <w:lang w:eastAsia="en-AU"/>
        </w:rPr>
      </w:pPr>
    </w:p>
    <w:p w:rsidR="00D527C2" w:rsidRPr="00C4420B" w:rsidRDefault="00D527C2" w:rsidP="00D527C2">
      <w:pPr>
        <w:autoSpaceDE w:val="0"/>
        <w:autoSpaceDN w:val="0"/>
        <w:adjustRightInd w:val="0"/>
        <w:spacing w:after="0"/>
        <w:rPr>
          <w:rFonts w:cs="Arial"/>
          <w:sz w:val="22"/>
          <w:szCs w:val="22"/>
          <w:lang w:eastAsia="en-AU"/>
        </w:rPr>
      </w:pPr>
      <w:r w:rsidRPr="00C4420B">
        <w:rPr>
          <w:rFonts w:cs="Arial"/>
          <w:b/>
          <w:bCs/>
          <w:sz w:val="22"/>
          <w:szCs w:val="22"/>
          <w:lang w:eastAsia="en-AU"/>
        </w:rPr>
        <w:t xml:space="preserve">5. SOURCES AND RELATED POLICIES </w:t>
      </w:r>
    </w:p>
    <w:p w:rsidR="00D527C2" w:rsidRPr="00C4420B" w:rsidRDefault="00D527C2" w:rsidP="00D527C2">
      <w:pPr>
        <w:autoSpaceDE w:val="0"/>
        <w:autoSpaceDN w:val="0"/>
        <w:adjustRightInd w:val="0"/>
        <w:spacing w:after="0"/>
        <w:rPr>
          <w:rFonts w:cs="Arial"/>
          <w:sz w:val="20"/>
          <w:szCs w:val="20"/>
          <w:lang w:eastAsia="en-AU"/>
        </w:rPr>
      </w:pPr>
      <w:r w:rsidRPr="00C4420B">
        <w:rPr>
          <w:rFonts w:cs="Arial"/>
          <w:b/>
          <w:bCs/>
          <w:sz w:val="20"/>
          <w:szCs w:val="20"/>
          <w:lang w:eastAsia="en-AU"/>
        </w:rPr>
        <w:t xml:space="preserve">Sources </w:t>
      </w:r>
    </w:p>
    <w:p w:rsidR="00D527C2" w:rsidRDefault="00D527C2" w:rsidP="00772C75">
      <w:pPr>
        <w:pStyle w:val="ListParagraph"/>
        <w:numPr>
          <w:ilvl w:val="0"/>
          <w:numId w:val="19"/>
        </w:numPr>
        <w:autoSpaceDE w:val="0"/>
        <w:autoSpaceDN w:val="0"/>
        <w:adjustRightInd w:val="0"/>
        <w:spacing w:after="0"/>
        <w:ind w:left="426"/>
        <w:rPr>
          <w:rFonts w:cs="Arial"/>
          <w:sz w:val="20"/>
          <w:szCs w:val="20"/>
          <w:lang w:eastAsia="en-AU"/>
        </w:rPr>
      </w:pPr>
      <w:r w:rsidRPr="00D527C2">
        <w:rPr>
          <w:rFonts w:cs="Arial"/>
          <w:sz w:val="20"/>
          <w:szCs w:val="20"/>
          <w:lang w:eastAsia="en-AU"/>
        </w:rPr>
        <w:t xml:space="preserve">Australian Standards: Emergency control organisation for buildings, structures and workplaces (AS 3745–2002) </w:t>
      </w:r>
    </w:p>
    <w:p w:rsidR="00D527C2" w:rsidRDefault="00D527C2" w:rsidP="005D6C07">
      <w:pPr>
        <w:pStyle w:val="ListParagraph"/>
        <w:numPr>
          <w:ilvl w:val="0"/>
          <w:numId w:val="19"/>
        </w:numPr>
        <w:autoSpaceDE w:val="0"/>
        <w:autoSpaceDN w:val="0"/>
        <w:adjustRightInd w:val="0"/>
        <w:spacing w:after="0"/>
        <w:ind w:left="426"/>
        <w:rPr>
          <w:rFonts w:cs="Arial"/>
          <w:sz w:val="20"/>
          <w:szCs w:val="20"/>
          <w:lang w:eastAsia="en-AU"/>
        </w:rPr>
      </w:pPr>
      <w:r w:rsidRPr="00C4420B">
        <w:rPr>
          <w:rFonts w:cs="Arial"/>
          <w:sz w:val="20"/>
          <w:szCs w:val="20"/>
          <w:lang w:eastAsia="en-AU"/>
        </w:rPr>
        <w:t xml:space="preserve">Department of Education and Early Childhood Development, </w:t>
      </w:r>
      <w:r w:rsidRPr="00C4420B">
        <w:rPr>
          <w:rFonts w:cs="Arial"/>
          <w:i/>
          <w:iCs/>
          <w:sz w:val="20"/>
          <w:szCs w:val="20"/>
          <w:lang w:eastAsia="en-AU"/>
        </w:rPr>
        <w:t xml:space="preserve">Emergency Management Plan Guidelines </w:t>
      </w:r>
      <w:r w:rsidRPr="00C4420B">
        <w:rPr>
          <w:rFonts w:cs="Arial"/>
          <w:sz w:val="20"/>
          <w:szCs w:val="20"/>
          <w:lang w:eastAsia="en-AU"/>
        </w:rPr>
        <w:t xml:space="preserve">and </w:t>
      </w:r>
      <w:r w:rsidRPr="00C4420B">
        <w:rPr>
          <w:rFonts w:cs="Arial"/>
          <w:i/>
          <w:iCs/>
          <w:sz w:val="20"/>
          <w:szCs w:val="20"/>
          <w:lang w:eastAsia="en-AU"/>
        </w:rPr>
        <w:t>Emergency Management Plan</w:t>
      </w:r>
      <w:r w:rsidRPr="00C4420B">
        <w:rPr>
          <w:rFonts w:cs="Arial"/>
          <w:sz w:val="20"/>
          <w:szCs w:val="20"/>
          <w:lang w:eastAsia="en-AU"/>
        </w:rPr>
        <w:t xml:space="preserve">: http://www.education.vic.gov.au/school/principals/management/Pages/emergency.aspx </w:t>
      </w:r>
    </w:p>
    <w:p w:rsidR="00D527C2" w:rsidRDefault="00D527C2" w:rsidP="002574E5">
      <w:pPr>
        <w:pStyle w:val="ListParagraph"/>
        <w:numPr>
          <w:ilvl w:val="0"/>
          <w:numId w:val="19"/>
        </w:numPr>
        <w:autoSpaceDE w:val="0"/>
        <w:autoSpaceDN w:val="0"/>
        <w:adjustRightInd w:val="0"/>
        <w:spacing w:after="0"/>
        <w:ind w:left="426"/>
        <w:rPr>
          <w:rFonts w:cs="Arial"/>
          <w:sz w:val="20"/>
          <w:szCs w:val="20"/>
          <w:lang w:eastAsia="en-AU"/>
        </w:rPr>
      </w:pPr>
      <w:r w:rsidRPr="00C4420B">
        <w:rPr>
          <w:rFonts w:cs="Arial"/>
          <w:sz w:val="20"/>
          <w:szCs w:val="20"/>
          <w:lang w:eastAsia="en-AU"/>
        </w:rPr>
        <w:t xml:space="preserve">Metropolitan Fire Brigade: www.mfb.vic.gov.au </w:t>
      </w:r>
    </w:p>
    <w:p w:rsidR="00D527C2" w:rsidRDefault="00D527C2" w:rsidP="00A476E2">
      <w:pPr>
        <w:pStyle w:val="ListParagraph"/>
        <w:numPr>
          <w:ilvl w:val="0"/>
          <w:numId w:val="19"/>
        </w:numPr>
        <w:autoSpaceDE w:val="0"/>
        <w:autoSpaceDN w:val="0"/>
        <w:adjustRightInd w:val="0"/>
        <w:spacing w:after="0"/>
        <w:ind w:left="426"/>
        <w:rPr>
          <w:rFonts w:cs="Arial"/>
          <w:sz w:val="20"/>
          <w:szCs w:val="20"/>
          <w:lang w:eastAsia="en-AU"/>
        </w:rPr>
      </w:pPr>
      <w:r w:rsidRPr="00C4420B">
        <w:rPr>
          <w:rFonts w:cs="Arial"/>
          <w:sz w:val="20"/>
          <w:szCs w:val="20"/>
          <w:lang w:eastAsia="en-AU"/>
        </w:rPr>
        <w:t xml:space="preserve">Country Fire Authority: www.cfa.vic.gov.au </w:t>
      </w:r>
    </w:p>
    <w:p w:rsidR="00D527C2" w:rsidRDefault="00D527C2" w:rsidP="003D30CB">
      <w:pPr>
        <w:pStyle w:val="ListParagraph"/>
        <w:numPr>
          <w:ilvl w:val="0"/>
          <w:numId w:val="19"/>
        </w:numPr>
        <w:autoSpaceDE w:val="0"/>
        <w:autoSpaceDN w:val="0"/>
        <w:adjustRightInd w:val="0"/>
        <w:spacing w:after="0"/>
        <w:ind w:left="426"/>
        <w:rPr>
          <w:rFonts w:cs="Arial"/>
          <w:sz w:val="20"/>
          <w:szCs w:val="20"/>
          <w:lang w:eastAsia="en-AU"/>
        </w:rPr>
      </w:pPr>
      <w:r w:rsidRPr="00C4420B">
        <w:rPr>
          <w:rFonts w:cs="Arial"/>
          <w:sz w:val="20"/>
          <w:szCs w:val="20"/>
          <w:lang w:eastAsia="en-AU"/>
        </w:rPr>
        <w:t xml:space="preserve">State Emergency Service: www.ses.vic.gov.au </w:t>
      </w:r>
    </w:p>
    <w:p w:rsidR="00D527C2" w:rsidRPr="00C4420B" w:rsidRDefault="00D527C2" w:rsidP="003D30CB">
      <w:pPr>
        <w:pStyle w:val="ListParagraph"/>
        <w:numPr>
          <w:ilvl w:val="0"/>
          <w:numId w:val="19"/>
        </w:numPr>
        <w:autoSpaceDE w:val="0"/>
        <w:autoSpaceDN w:val="0"/>
        <w:adjustRightInd w:val="0"/>
        <w:spacing w:after="0"/>
        <w:ind w:left="426"/>
        <w:rPr>
          <w:rFonts w:cs="Arial"/>
          <w:sz w:val="20"/>
          <w:szCs w:val="20"/>
          <w:lang w:eastAsia="en-AU"/>
        </w:rPr>
      </w:pPr>
      <w:proofErr w:type="spellStart"/>
      <w:r w:rsidRPr="00C4420B">
        <w:rPr>
          <w:rFonts w:cs="Arial"/>
          <w:sz w:val="20"/>
          <w:szCs w:val="20"/>
          <w:lang w:eastAsia="en-AU"/>
        </w:rPr>
        <w:t>WorkSafe</w:t>
      </w:r>
      <w:proofErr w:type="spellEnd"/>
      <w:r w:rsidRPr="00C4420B">
        <w:rPr>
          <w:rFonts w:cs="Arial"/>
          <w:sz w:val="20"/>
          <w:szCs w:val="20"/>
          <w:lang w:eastAsia="en-AU"/>
        </w:rPr>
        <w:t xml:space="preserve"> Victoria: www.worksafe.vic.gov.au </w:t>
      </w:r>
    </w:p>
    <w:p w:rsidR="00D527C2" w:rsidRPr="00C4420B" w:rsidRDefault="00D527C2" w:rsidP="00D527C2">
      <w:pPr>
        <w:autoSpaceDE w:val="0"/>
        <w:autoSpaceDN w:val="0"/>
        <w:adjustRightInd w:val="0"/>
        <w:spacing w:after="0"/>
        <w:rPr>
          <w:rFonts w:cs="Arial"/>
          <w:sz w:val="20"/>
          <w:szCs w:val="20"/>
          <w:lang w:eastAsia="en-AU"/>
        </w:rPr>
      </w:pPr>
    </w:p>
    <w:p w:rsidR="00D527C2" w:rsidRPr="00C4420B" w:rsidRDefault="00D527C2" w:rsidP="00D527C2">
      <w:pPr>
        <w:autoSpaceDE w:val="0"/>
        <w:autoSpaceDN w:val="0"/>
        <w:adjustRightInd w:val="0"/>
        <w:spacing w:after="0"/>
        <w:rPr>
          <w:rFonts w:cs="Arial"/>
          <w:sz w:val="20"/>
          <w:szCs w:val="20"/>
          <w:lang w:eastAsia="en-AU"/>
        </w:rPr>
      </w:pPr>
      <w:r w:rsidRPr="00C4420B">
        <w:rPr>
          <w:rFonts w:cs="Arial"/>
          <w:b/>
          <w:bCs/>
          <w:sz w:val="20"/>
          <w:szCs w:val="20"/>
          <w:lang w:eastAsia="en-AU"/>
        </w:rPr>
        <w:t xml:space="preserve">Service policies </w:t>
      </w:r>
    </w:p>
    <w:p w:rsidR="00D527C2" w:rsidRPr="00D527C2" w:rsidRDefault="00D527C2" w:rsidP="009F259F">
      <w:pPr>
        <w:pStyle w:val="ListParagraph"/>
        <w:numPr>
          <w:ilvl w:val="0"/>
          <w:numId w:val="20"/>
        </w:numPr>
        <w:autoSpaceDE w:val="0"/>
        <w:autoSpaceDN w:val="0"/>
        <w:adjustRightInd w:val="0"/>
        <w:spacing w:after="0"/>
        <w:ind w:left="426"/>
        <w:rPr>
          <w:rFonts w:cs="Arial"/>
          <w:sz w:val="20"/>
          <w:szCs w:val="20"/>
          <w:lang w:eastAsia="en-AU"/>
        </w:rPr>
      </w:pPr>
      <w:r w:rsidRPr="00D527C2">
        <w:rPr>
          <w:rFonts w:cs="Arial"/>
          <w:i/>
          <w:iCs/>
          <w:sz w:val="20"/>
          <w:szCs w:val="20"/>
          <w:lang w:eastAsia="en-AU"/>
        </w:rPr>
        <w:t xml:space="preserve">Administration of First Aid Policy </w:t>
      </w:r>
    </w:p>
    <w:p w:rsidR="00D527C2" w:rsidRPr="00D527C2" w:rsidRDefault="00D527C2" w:rsidP="00A329CE">
      <w:pPr>
        <w:pStyle w:val="ListParagraph"/>
        <w:numPr>
          <w:ilvl w:val="0"/>
          <w:numId w:val="20"/>
        </w:numPr>
        <w:autoSpaceDE w:val="0"/>
        <w:autoSpaceDN w:val="0"/>
        <w:adjustRightInd w:val="0"/>
        <w:spacing w:after="0"/>
        <w:ind w:left="426"/>
        <w:rPr>
          <w:rFonts w:cs="Arial"/>
          <w:sz w:val="20"/>
          <w:szCs w:val="20"/>
          <w:lang w:eastAsia="en-AU"/>
        </w:rPr>
      </w:pPr>
      <w:r w:rsidRPr="00C4420B">
        <w:rPr>
          <w:rFonts w:cs="Arial"/>
          <w:i/>
          <w:iCs/>
          <w:sz w:val="20"/>
          <w:szCs w:val="20"/>
          <w:lang w:eastAsia="en-AU"/>
        </w:rPr>
        <w:t xml:space="preserve">Administration of Medication Policy </w:t>
      </w:r>
    </w:p>
    <w:p w:rsidR="00D527C2" w:rsidRPr="00D527C2" w:rsidRDefault="00D527C2" w:rsidP="00A233DB">
      <w:pPr>
        <w:pStyle w:val="ListParagraph"/>
        <w:numPr>
          <w:ilvl w:val="0"/>
          <w:numId w:val="20"/>
        </w:numPr>
        <w:autoSpaceDE w:val="0"/>
        <w:autoSpaceDN w:val="0"/>
        <w:adjustRightInd w:val="0"/>
        <w:spacing w:after="0"/>
        <w:ind w:left="426"/>
        <w:rPr>
          <w:rFonts w:cs="Arial"/>
          <w:sz w:val="20"/>
          <w:szCs w:val="20"/>
          <w:lang w:eastAsia="en-AU"/>
        </w:rPr>
      </w:pPr>
      <w:r w:rsidRPr="00C4420B">
        <w:rPr>
          <w:rFonts w:cs="Arial"/>
          <w:i/>
          <w:iCs/>
          <w:sz w:val="20"/>
          <w:szCs w:val="20"/>
          <w:lang w:eastAsia="en-AU"/>
        </w:rPr>
        <w:t xml:space="preserve">Delivery and Collection of Children Policy </w:t>
      </w:r>
    </w:p>
    <w:p w:rsidR="00D527C2" w:rsidRPr="00D527C2" w:rsidRDefault="00D527C2" w:rsidP="00CE1ED6">
      <w:pPr>
        <w:pStyle w:val="ListParagraph"/>
        <w:numPr>
          <w:ilvl w:val="0"/>
          <w:numId w:val="20"/>
        </w:numPr>
        <w:autoSpaceDE w:val="0"/>
        <w:autoSpaceDN w:val="0"/>
        <w:adjustRightInd w:val="0"/>
        <w:spacing w:after="0"/>
        <w:ind w:left="426"/>
        <w:rPr>
          <w:rFonts w:cs="Arial"/>
          <w:sz w:val="20"/>
          <w:szCs w:val="20"/>
          <w:lang w:eastAsia="en-AU"/>
        </w:rPr>
      </w:pPr>
      <w:r w:rsidRPr="00C4420B">
        <w:rPr>
          <w:rFonts w:cs="Arial"/>
          <w:i/>
          <w:iCs/>
          <w:sz w:val="20"/>
          <w:szCs w:val="20"/>
          <w:lang w:eastAsia="en-AU"/>
        </w:rPr>
        <w:t xml:space="preserve">Incident, Injury, Trauma and Illness Policy </w:t>
      </w:r>
    </w:p>
    <w:p w:rsidR="00D527C2" w:rsidRPr="00D527C2" w:rsidRDefault="00D527C2" w:rsidP="00023858">
      <w:pPr>
        <w:pStyle w:val="ListParagraph"/>
        <w:numPr>
          <w:ilvl w:val="0"/>
          <w:numId w:val="20"/>
        </w:numPr>
        <w:autoSpaceDE w:val="0"/>
        <w:autoSpaceDN w:val="0"/>
        <w:adjustRightInd w:val="0"/>
        <w:spacing w:after="0"/>
        <w:ind w:left="426"/>
        <w:rPr>
          <w:rFonts w:cs="Arial"/>
          <w:sz w:val="20"/>
          <w:szCs w:val="20"/>
          <w:lang w:eastAsia="en-AU"/>
        </w:rPr>
      </w:pPr>
      <w:r w:rsidRPr="00C4420B">
        <w:rPr>
          <w:rFonts w:cs="Arial"/>
          <w:i/>
          <w:iCs/>
          <w:sz w:val="20"/>
          <w:szCs w:val="20"/>
          <w:lang w:eastAsia="en-AU"/>
        </w:rPr>
        <w:t xml:space="preserve">Occupational Health and Safety Policy </w:t>
      </w:r>
    </w:p>
    <w:p w:rsidR="00D527C2" w:rsidRPr="00D527C2" w:rsidRDefault="00D527C2" w:rsidP="00E2795E">
      <w:pPr>
        <w:pStyle w:val="ListParagraph"/>
        <w:numPr>
          <w:ilvl w:val="0"/>
          <w:numId w:val="20"/>
        </w:numPr>
        <w:autoSpaceDE w:val="0"/>
        <w:autoSpaceDN w:val="0"/>
        <w:adjustRightInd w:val="0"/>
        <w:spacing w:after="0"/>
        <w:ind w:left="426"/>
        <w:rPr>
          <w:rFonts w:cs="Arial"/>
          <w:sz w:val="20"/>
          <w:szCs w:val="20"/>
          <w:lang w:eastAsia="en-AU"/>
        </w:rPr>
      </w:pPr>
      <w:r w:rsidRPr="00C4420B">
        <w:rPr>
          <w:rFonts w:cs="Arial"/>
          <w:i/>
          <w:iCs/>
          <w:sz w:val="20"/>
          <w:szCs w:val="20"/>
          <w:lang w:eastAsia="en-AU"/>
        </w:rPr>
        <w:t xml:space="preserve">Staffing Policy </w:t>
      </w:r>
    </w:p>
    <w:p w:rsidR="00D527C2" w:rsidRPr="00C4420B" w:rsidRDefault="00D527C2" w:rsidP="00E2795E">
      <w:pPr>
        <w:pStyle w:val="ListParagraph"/>
        <w:numPr>
          <w:ilvl w:val="0"/>
          <w:numId w:val="20"/>
        </w:numPr>
        <w:autoSpaceDE w:val="0"/>
        <w:autoSpaceDN w:val="0"/>
        <w:adjustRightInd w:val="0"/>
        <w:spacing w:after="0"/>
        <w:ind w:left="426"/>
        <w:rPr>
          <w:rFonts w:cs="Arial"/>
          <w:sz w:val="20"/>
          <w:szCs w:val="20"/>
          <w:lang w:eastAsia="en-AU"/>
        </w:rPr>
      </w:pPr>
      <w:r w:rsidRPr="00C4420B">
        <w:rPr>
          <w:rFonts w:cs="Arial"/>
          <w:i/>
          <w:iCs/>
          <w:sz w:val="20"/>
          <w:szCs w:val="20"/>
          <w:lang w:eastAsia="en-AU"/>
        </w:rPr>
        <w:t xml:space="preserve">Supervision of Children Policy </w:t>
      </w:r>
    </w:p>
    <w:p w:rsidR="00D527C2" w:rsidRPr="00C4420B" w:rsidRDefault="00D527C2" w:rsidP="00D527C2">
      <w:pPr>
        <w:autoSpaceDE w:val="0"/>
        <w:autoSpaceDN w:val="0"/>
        <w:adjustRightInd w:val="0"/>
        <w:spacing w:after="0"/>
        <w:rPr>
          <w:rFonts w:cs="Arial"/>
          <w:sz w:val="18"/>
          <w:szCs w:val="18"/>
          <w:lang w:eastAsia="en-A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25"/>
      </w:tblGrid>
      <w:tr w:rsidR="00D527C2" w:rsidRPr="00C4420B" w:rsidTr="00B70B90">
        <w:trPr>
          <w:trHeight w:val="6989"/>
        </w:trPr>
        <w:tc>
          <w:tcPr>
            <w:tcW w:w="8825" w:type="dxa"/>
          </w:tcPr>
          <w:p w:rsidR="00D527C2" w:rsidRPr="00C4420B" w:rsidRDefault="00D527C2" w:rsidP="00B70B90">
            <w:pPr>
              <w:autoSpaceDE w:val="0"/>
              <w:autoSpaceDN w:val="0"/>
              <w:adjustRightInd w:val="0"/>
              <w:spacing w:after="0"/>
              <w:rPr>
                <w:rFonts w:cs="Arial"/>
                <w:color w:val="000000"/>
                <w:sz w:val="23"/>
                <w:szCs w:val="23"/>
                <w:lang w:eastAsia="en-AU"/>
              </w:rPr>
            </w:pPr>
            <w:r w:rsidRPr="00C4420B">
              <w:rPr>
                <w:rFonts w:cs="Arial"/>
                <w:b/>
                <w:bCs/>
                <w:color w:val="000000"/>
                <w:sz w:val="23"/>
                <w:szCs w:val="23"/>
                <w:lang w:eastAsia="en-AU"/>
              </w:rPr>
              <w:t xml:space="preserve">PROCEDURES </w:t>
            </w:r>
          </w:p>
          <w:p w:rsidR="00D527C2" w:rsidRPr="00C4420B" w:rsidRDefault="00D527C2" w:rsidP="00B70B90">
            <w:pPr>
              <w:autoSpaceDE w:val="0"/>
              <w:autoSpaceDN w:val="0"/>
              <w:adjustRightInd w:val="0"/>
              <w:spacing w:after="0"/>
              <w:rPr>
                <w:rFonts w:cs="Arial"/>
                <w:color w:val="000000"/>
                <w:sz w:val="20"/>
                <w:szCs w:val="20"/>
                <w:lang w:eastAsia="en-AU"/>
              </w:rPr>
            </w:pPr>
            <w:r w:rsidRPr="00C4420B">
              <w:rPr>
                <w:rFonts w:cs="Arial"/>
                <w:b/>
                <w:bCs/>
                <w:color w:val="000000"/>
                <w:sz w:val="20"/>
                <w:szCs w:val="20"/>
                <w:lang w:eastAsia="en-AU"/>
              </w:rPr>
              <w:t xml:space="preserve">The Approved Provider is responsible for: </w:t>
            </w:r>
          </w:p>
          <w:p w:rsidR="002465F8" w:rsidRDefault="002465F8" w:rsidP="00B70B90">
            <w:pPr>
              <w:autoSpaceDE w:val="0"/>
              <w:autoSpaceDN w:val="0"/>
              <w:adjustRightInd w:val="0"/>
              <w:spacing w:after="0"/>
              <w:rPr>
                <w:rFonts w:cs="Arial"/>
                <w:color w:val="000000"/>
                <w:sz w:val="20"/>
                <w:szCs w:val="20"/>
                <w:lang w:eastAsia="en-AU"/>
              </w:rPr>
            </w:pPr>
          </w:p>
          <w:p w:rsidR="002465F8" w:rsidRDefault="002465F8" w:rsidP="00415BFD">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2465F8">
              <w:rPr>
                <w:rFonts w:cs="Arial"/>
                <w:color w:val="000000"/>
                <w:sz w:val="20"/>
                <w:szCs w:val="20"/>
                <w:lang w:eastAsia="en-AU"/>
              </w:rPr>
              <w:t>C</w:t>
            </w:r>
            <w:r w:rsidR="00D527C2" w:rsidRPr="002465F8">
              <w:rPr>
                <w:rFonts w:cs="Arial"/>
                <w:color w:val="000000"/>
                <w:sz w:val="20"/>
                <w:szCs w:val="20"/>
                <w:lang w:eastAsia="en-AU"/>
              </w:rPr>
              <w:t xml:space="preserve">ompleting the DEECD </w:t>
            </w:r>
            <w:r w:rsidR="00D527C2" w:rsidRPr="002465F8">
              <w:rPr>
                <w:rFonts w:cs="Arial"/>
                <w:i/>
                <w:iCs/>
                <w:color w:val="000000"/>
                <w:sz w:val="20"/>
                <w:szCs w:val="20"/>
                <w:lang w:eastAsia="en-AU"/>
              </w:rPr>
              <w:t xml:space="preserve">Emergency Management Plan </w:t>
            </w:r>
            <w:r w:rsidR="00D527C2" w:rsidRPr="002465F8">
              <w:rPr>
                <w:rFonts w:cs="Arial"/>
                <w:color w:val="000000"/>
                <w:sz w:val="20"/>
                <w:szCs w:val="20"/>
                <w:lang w:eastAsia="en-AU"/>
              </w:rPr>
              <w:t xml:space="preserve">(refer to </w:t>
            </w:r>
            <w:r w:rsidR="00D527C2" w:rsidRPr="002465F8">
              <w:rPr>
                <w:rFonts w:cs="Arial"/>
                <w:i/>
                <w:iCs/>
                <w:color w:val="000000"/>
                <w:sz w:val="20"/>
                <w:szCs w:val="20"/>
                <w:lang w:eastAsia="en-AU"/>
              </w:rPr>
              <w:t xml:space="preserve">Sources </w:t>
            </w:r>
            <w:r w:rsidR="00D527C2" w:rsidRPr="002465F8">
              <w:rPr>
                <w:rFonts w:cs="Arial"/>
                <w:color w:val="000000"/>
                <w:sz w:val="20"/>
                <w:szCs w:val="20"/>
                <w:lang w:eastAsia="en-AU"/>
              </w:rPr>
              <w:t xml:space="preserve">for the link), lodging this with the relevant DEECD regional office and attaching a copy to this policy (Attachment 1) </w:t>
            </w:r>
          </w:p>
          <w:p w:rsidR="002465F8" w:rsidRDefault="00D527C2" w:rsidP="00A70782">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conducting a risk assessment to identify potential emergencies that the service may encounter (Regulation 97(2)) (refer to attached </w:t>
            </w:r>
            <w:r w:rsidRPr="00C4420B">
              <w:rPr>
                <w:rFonts w:cs="Arial"/>
                <w:i/>
                <w:iCs/>
                <w:color w:val="000000"/>
                <w:sz w:val="20"/>
                <w:szCs w:val="20"/>
                <w:lang w:eastAsia="en-AU"/>
              </w:rPr>
              <w:t>Emergency Management Plan</w:t>
            </w:r>
            <w:r w:rsidRPr="00C4420B">
              <w:rPr>
                <w:rFonts w:cs="Arial"/>
                <w:color w:val="000000"/>
                <w:sz w:val="20"/>
                <w:szCs w:val="20"/>
                <w:lang w:eastAsia="en-AU"/>
              </w:rPr>
              <w:t>)</w:t>
            </w:r>
          </w:p>
          <w:p w:rsidR="002465F8" w:rsidRDefault="00D527C2" w:rsidP="0011552F">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developing instructions for what must be done in the event of an emergency (Regulation 97(1)(a)) (refer to attached </w:t>
            </w:r>
            <w:r w:rsidRPr="00C4420B">
              <w:rPr>
                <w:rFonts w:cs="Arial"/>
                <w:i/>
                <w:iCs/>
                <w:color w:val="000000"/>
                <w:sz w:val="20"/>
                <w:szCs w:val="20"/>
                <w:lang w:eastAsia="en-AU"/>
              </w:rPr>
              <w:t>Emergency Management Plan</w:t>
            </w:r>
            <w:r w:rsidRPr="00C4420B">
              <w:rPr>
                <w:rFonts w:cs="Arial"/>
                <w:color w:val="000000"/>
                <w:sz w:val="20"/>
                <w:szCs w:val="20"/>
                <w:lang w:eastAsia="en-AU"/>
              </w:rPr>
              <w:t xml:space="preserve">) </w:t>
            </w:r>
          </w:p>
          <w:p w:rsidR="002465F8" w:rsidRDefault="00D527C2" w:rsidP="00AC27DA">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appointing an Incident Management Team (IMT) to oversee safety at the service in the event of an emergency (refer to attached </w:t>
            </w:r>
            <w:r w:rsidRPr="00C4420B">
              <w:rPr>
                <w:rFonts w:cs="Arial"/>
                <w:i/>
                <w:iCs/>
                <w:color w:val="000000"/>
                <w:sz w:val="20"/>
                <w:szCs w:val="20"/>
                <w:lang w:eastAsia="en-AU"/>
              </w:rPr>
              <w:t>Emergency Management Plan</w:t>
            </w:r>
            <w:r w:rsidRPr="00C4420B">
              <w:rPr>
                <w:rFonts w:cs="Arial"/>
                <w:color w:val="000000"/>
                <w:sz w:val="20"/>
                <w:szCs w:val="20"/>
                <w:lang w:eastAsia="en-AU"/>
              </w:rPr>
              <w:t>)</w:t>
            </w:r>
          </w:p>
          <w:p w:rsidR="002465F8" w:rsidRDefault="00D527C2" w:rsidP="001D5B2F">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developing an emergency and evacuation floor plan (Regulation 97(1)(b)) (refer to attached </w:t>
            </w:r>
            <w:r w:rsidRPr="00C4420B">
              <w:rPr>
                <w:rFonts w:cs="Arial"/>
                <w:i/>
                <w:iCs/>
                <w:color w:val="000000"/>
                <w:sz w:val="20"/>
                <w:szCs w:val="20"/>
                <w:lang w:eastAsia="en-AU"/>
              </w:rPr>
              <w:t>Emergency Management Plan</w:t>
            </w:r>
            <w:r w:rsidRPr="00C4420B">
              <w:rPr>
                <w:rFonts w:cs="Arial"/>
                <w:color w:val="000000"/>
                <w:sz w:val="20"/>
                <w:szCs w:val="20"/>
                <w:lang w:eastAsia="en-AU"/>
              </w:rPr>
              <w:t xml:space="preserve">) </w:t>
            </w:r>
          </w:p>
          <w:p w:rsidR="002465F8" w:rsidRDefault="00D527C2" w:rsidP="00157FE7">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ensuring that the emergency and evacuation procedures are rehearsed at least once every 3 months by all at the service (Regulation 97(3)(a)) </w:t>
            </w:r>
          </w:p>
          <w:p w:rsidR="002465F8" w:rsidRDefault="00D527C2" w:rsidP="0041713B">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ensuring that the rehearsals of the emergency and evacuation procedures are documented (Regulation 97(3)(b)) (refer to attached </w:t>
            </w:r>
            <w:r w:rsidRPr="00C4420B">
              <w:rPr>
                <w:rFonts w:cs="Arial"/>
                <w:i/>
                <w:iCs/>
                <w:color w:val="000000"/>
                <w:sz w:val="20"/>
                <w:szCs w:val="20"/>
                <w:lang w:eastAsia="en-AU"/>
              </w:rPr>
              <w:t>Emergency Management Plan</w:t>
            </w:r>
            <w:r w:rsidRPr="00C4420B">
              <w:rPr>
                <w:rFonts w:cs="Arial"/>
                <w:color w:val="000000"/>
                <w:sz w:val="20"/>
                <w:szCs w:val="20"/>
                <w:lang w:eastAsia="en-AU"/>
              </w:rPr>
              <w:t xml:space="preserve">) </w:t>
            </w:r>
          </w:p>
          <w:p w:rsidR="002465F8" w:rsidRDefault="00D527C2" w:rsidP="00EA1A7B">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ensuring that a copy of the emergency and evacuation floor plan and instructions are displayed in a prominent position near each exit at the service premises (Regulation 97(4)) </w:t>
            </w:r>
          </w:p>
          <w:p w:rsidR="002465F8" w:rsidRDefault="00D527C2" w:rsidP="00D5093B">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ensuring that those working at, or attending the service, have access to a phone or similar for immediate communication with parents/guardians and emergency services (Regulation 98), and that phone numbers of emergency services are displayed </w:t>
            </w:r>
          </w:p>
          <w:p w:rsidR="002465F8" w:rsidRDefault="00D527C2" w:rsidP="00F9763C">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identifying potential onsite hazards and taking action to manage and minimise risk (refer to Attachment 1 </w:t>
            </w:r>
            <w:r w:rsidRPr="00C4420B">
              <w:rPr>
                <w:rFonts w:cs="Arial"/>
                <w:i/>
                <w:iCs/>
                <w:color w:val="000000"/>
                <w:sz w:val="20"/>
                <w:szCs w:val="20"/>
                <w:lang w:eastAsia="en-AU"/>
              </w:rPr>
              <w:t>Emergency Management Plan</w:t>
            </w:r>
            <w:r w:rsidRPr="00C4420B">
              <w:rPr>
                <w:rFonts w:cs="Arial"/>
                <w:color w:val="000000"/>
                <w:sz w:val="20"/>
                <w:szCs w:val="20"/>
                <w:lang w:eastAsia="en-AU"/>
              </w:rPr>
              <w:t xml:space="preserve">) </w:t>
            </w:r>
          </w:p>
          <w:p w:rsidR="002465F8" w:rsidRDefault="00D527C2" w:rsidP="00CC1EF7">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ensuring all infrastructure and service equipment are regularly checked for condition and maintenance, including emergency exit lighting </w:t>
            </w:r>
          </w:p>
          <w:p w:rsidR="002465F8" w:rsidRDefault="00D527C2" w:rsidP="00534D3E">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ensuring the location of first aid kits, fire extinguishers and other emergency equipment are clearly signposted </w:t>
            </w:r>
          </w:p>
          <w:p w:rsidR="002465F8" w:rsidRDefault="00D527C2" w:rsidP="001D3332">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ensuring all emergency equipment is maintained on a regular basis in accordance with requirements specified by regulations, such as the Australian Standards Building Code e.g. fire extinguishers, smoke detectors, evacuation kits, sprinkler systems and alarm or duress systems </w:t>
            </w:r>
          </w:p>
          <w:p w:rsidR="002465F8" w:rsidRDefault="00D527C2" w:rsidP="00B406FC">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lastRenderedPageBreak/>
              <w:t xml:space="preserve">providing a fully-equipped portable first aid kit (refer to </w:t>
            </w:r>
            <w:r w:rsidRPr="00C4420B">
              <w:rPr>
                <w:rFonts w:cs="Arial"/>
                <w:i/>
                <w:iCs/>
                <w:color w:val="000000"/>
                <w:sz w:val="20"/>
                <w:szCs w:val="20"/>
                <w:lang w:eastAsia="en-AU"/>
              </w:rPr>
              <w:t>Administration of First Aid Policy</w:t>
            </w:r>
            <w:r w:rsidRPr="00C4420B">
              <w:rPr>
                <w:rFonts w:cs="Arial"/>
                <w:color w:val="000000"/>
                <w:sz w:val="20"/>
                <w:szCs w:val="20"/>
                <w:lang w:eastAsia="en-AU"/>
              </w:rPr>
              <w:t xml:space="preserve">) developing a regular training schedule for staff to ensure that they are able to deal with emergency situations e.g. first aid, emergency management and OHS training </w:t>
            </w:r>
          </w:p>
          <w:p w:rsidR="002465F8" w:rsidRDefault="00D527C2" w:rsidP="00E3491D">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regularly reviewing, evaluating and updating emergency management plans, manuals and procedures (at least annually or following an emergency incident) </w:t>
            </w:r>
          </w:p>
          <w:p w:rsidR="002465F8" w:rsidRDefault="00D527C2" w:rsidP="00B855CB">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developing procedures to debrief staff following emergency incidents </w:t>
            </w:r>
          </w:p>
          <w:p w:rsidR="002465F8" w:rsidRDefault="00D527C2" w:rsidP="00CF3C7B">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conducting spot checks of documentation and practices to ensure all requirements of this policy are being complied with </w:t>
            </w:r>
          </w:p>
          <w:p w:rsidR="002465F8" w:rsidRDefault="00D527C2" w:rsidP="00F51F63">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notifying DEECD in writing within 24 hours of a serious incident (refer to </w:t>
            </w:r>
            <w:r w:rsidRPr="00C4420B">
              <w:rPr>
                <w:rFonts w:cs="Arial"/>
                <w:i/>
                <w:iCs/>
                <w:color w:val="000000"/>
                <w:sz w:val="20"/>
                <w:szCs w:val="20"/>
                <w:lang w:eastAsia="en-AU"/>
              </w:rPr>
              <w:t>Definitions</w:t>
            </w:r>
            <w:r w:rsidRPr="00C4420B">
              <w:rPr>
                <w:rFonts w:cs="Arial"/>
                <w:color w:val="000000"/>
                <w:sz w:val="20"/>
                <w:szCs w:val="20"/>
                <w:lang w:eastAsia="en-AU"/>
              </w:rPr>
              <w:t xml:space="preserve">) </w:t>
            </w:r>
          </w:p>
          <w:p w:rsidR="002465F8" w:rsidRDefault="00D527C2" w:rsidP="00C263F3">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completing the </w:t>
            </w:r>
            <w:r w:rsidRPr="00C4420B">
              <w:rPr>
                <w:rFonts w:cs="Arial"/>
                <w:i/>
                <w:iCs/>
                <w:color w:val="000000"/>
                <w:sz w:val="20"/>
                <w:szCs w:val="20"/>
                <w:lang w:eastAsia="en-AU"/>
              </w:rPr>
              <w:t xml:space="preserve">Incident, Injury, Trauma and Illness Record </w:t>
            </w:r>
            <w:r w:rsidRPr="00C4420B">
              <w:rPr>
                <w:rFonts w:cs="Arial"/>
                <w:color w:val="000000"/>
                <w:sz w:val="20"/>
                <w:szCs w:val="20"/>
                <w:lang w:eastAsia="en-AU"/>
              </w:rPr>
              <w:t xml:space="preserve">(refer to </w:t>
            </w:r>
            <w:r w:rsidRPr="00C4420B">
              <w:rPr>
                <w:rFonts w:cs="Arial"/>
                <w:i/>
                <w:iCs/>
                <w:color w:val="000000"/>
                <w:sz w:val="20"/>
                <w:szCs w:val="20"/>
                <w:lang w:eastAsia="en-AU"/>
              </w:rPr>
              <w:t>Definitions</w:t>
            </w:r>
            <w:r w:rsidRPr="00C4420B">
              <w:rPr>
                <w:rFonts w:cs="Arial"/>
                <w:color w:val="000000"/>
                <w:sz w:val="20"/>
                <w:szCs w:val="20"/>
                <w:lang w:eastAsia="en-AU"/>
              </w:rPr>
              <w:t xml:space="preserve">) where required </w:t>
            </w:r>
          </w:p>
          <w:p w:rsidR="002465F8" w:rsidRDefault="00D527C2" w:rsidP="009B2EF3">
            <w:pPr>
              <w:pStyle w:val="ListParagraph"/>
              <w:numPr>
                <w:ilvl w:val="0"/>
                <w:numId w:val="21"/>
              </w:numPr>
              <w:autoSpaceDE w:val="0"/>
              <w:autoSpaceDN w:val="0"/>
              <w:adjustRightInd w:val="0"/>
              <w:spacing w:after="0"/>
              <w:ind w:left="426" w:hanging="284"/>
              <w:rPr>
                <w:rFonts w:cs="Arial"/>
                <w:color w:val="000000"/>
                <w:sz w:val="20"/>
                <w:szCs w:val="20"/>
                <w:lang w:eastAsia="en-AU"/>
              </w:rPr>
            </w:pPr>
            <w:r w:rsidRPr="00C4420B">
              <w:rPr>
                <w:rFonts w:cs="Arial"/>
                <w:color w:val="000000"/>
                <w:sz w:val="20"/>
                <w:szCs w:val="20"/>
                <w:lang w:eastAsia="en-AU"/>
              </w:rPr>
              <w:t xml:space="preserve">notifying DEECD within 7 days of an incident that required the service to be closed, or a circumstance that posed a significant risk to the health, safety or wellbeing of a child attending the service (National Law: Section 174(2)(c); Regulations: 175(2)(b)&amp;(c), 176) </w:t>
            </w:r>
          </w:p>
          <w:tbl>
            <w:tblPr>
              <w:tblW w:w="8826" w:type="dxa"/>
              <w:tblBorders>
                <w:top w:val="nil"/>
                <w:left w:val="nil"/>
                <w:bottom w:val="nil"/>
                <w:right w:val="nil"/>
              </w:tblBorders>
              <w:tblLayout w:type="fixed"/>
              <w:tblLook w:val="0000" w:firstRow="0" w:lastRow="0" w:firstColumn="0" w:lastColumn="0" w:noHBand="0" w:noVBand="0"/>
            </w:tblPr>
            <w:tblGrid>
              <w:gridCol w:w="8826"/>
            </w:tblGrid>
            <w:tr w:rsidR="00D527C2" w:rsidRPr="00956259" w:rsidTr="002465F8">
              <w:trPr>
                <w:trHeight w:val="6935"/>
              </w:trPr>
              <w:tc>
                <w:tcPr>
                  <w:tcW w:w="8826" w:type="dxa"/>
                </w:tcPr>
                <w:p w:rsidR="002465F8" w:rsidRDefault="00D527C2" w:rsidP="00B70B90">
                  <w:pPr>
                    <w:autoSpaceDE w:val="0"/>
                    <w:autoSpaceDN w:val="0"/>
                    <w:adjustRightInd w:val="0"/>
                    <w:spacing w:after="0"/>
                    <w:rPr>
                      <w:rFonts w:cs="Arial"/>
                      <w:color w:val="000000"/>
                      <w:sz w:val="20"/>
                      <w:szCs w:val="20"/>
                      <w:lang w:eastAsia="en-AU"/>
                    </w:rPr>
                  </w:pPr>
                  <w:r w:rsidRPr="00C4420B">
                    <w:rPr>
                      <w:rFonts w:cs="Arial"/>
                      <w:color w:val="000000"/>
                      <w:sz w:val="20"/>
                      <w:szCs w:val="20"/>
                      <w:lang w:eastAsia="en-AU"/>
                    </w:rPr>
                    <w:t xml:space="preserve">reporting notifiable incidents (refer to </w:t>
                  </w:r>
                  <w:r w:rsidRPr="00C4420B">
                    <w:rPr>
                      <w:rFonts w:cs="Arial"/>
                      <w:i/>
                      <w:iCs/>
                      <w:color w:val="000000"/>
                      <w:sz w:val="20"/>
                      <w:szCs w:val="20"/>
                      <w:lang w:eastAsia="en-AU"/>
                    </w:rPr>
                    <w:t>Definitions</w:t>
                  </w:r>
                  <w:r w:rsidRPr="00C4420B">
                    <w:rPr>
                      <w:rFonts w:cs="Arial"/>
                      <w:color w:val="000000"/>
                      <w:sz w:val="20"/>
                      <w:szCs w:val="20"/>
                      <w:lang w:eastAsia="en-AU"/>
                    </w:rPr>
                    <w:t xml:space="preserve">) in the workplace to </w:t>
                  </w:r>
                  <w:proofErr w:type="spellStart"/>
                  <w:r w:rsidRPr="00C4420B">
                    <w:rPr>
                      <w:rFonts w:cs="Arial"/>
                      <w:color w:val="000000"/>
                      <w:sz w:val="20"/>
                      <w:szCs w:val="20"/>
                      <w:lang w:eastAsia="en-AU"/>
                    </w:rPr>
                    <w:t>WorkSafe</w:t>
                  </w:r>
                  <w:proofErr w:type="spellEnd"/>
                  <w:r w:rsidRPr="00C4420B">
                    <w:rPr>
                      <w:rFonts w:cs="Arial"/>
                      <w:color w:val="000000"/>
                      <w:sz w:val="20"/>
                      <w:szCs w:val="20"/>
                      <w:lang w:eastAsia="en-AU"/>
                    </w:rPr>
                    <w:t xml:space="preserve"> Victoria </w:t>
                  </w:r>
                </w:p>
                <w:p w:rsidR="002465F8" w:rsidRDefault="00D527C2" w:rsidP="00D37C89">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2465F8">
                    <w:rPr>
                      <w:rFonts w:cs="Arial"/>
                      <w:color w:val="000000"/>
                      <w:sz w:val="20"/>
                      <w:szCs w:val="20"/>
                      <w:lang w:eastAsia="en-AU"/>
                    </w:rPr>
                    <w:t xml:space="preserve">engaging with the Country Fire Authority regarding fire safety awareness and training for the service, including demonstrations of fire equipment, basic fire safety, smoke alarm, fire blankets and escape plans </w:t>
                  </w:r>
                </w:p>
                <w:p w:rsidR="002465F8" w:rsidRDefault="00D527C2" w:rsidP="00837944">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identifying staff and children requiring additional assistance in the event of an emergency (refer to Attachment 1 </w:t>
                  </w:r>
                  <w:r w:rsidRPr="00956259">
                    <w:rPr>
                      <w:rFonts w:cs="Arial"/>
                      <w:i/>
                      <w:iCs/>
                      <w:color w:val="000000"/>
                      <w:sz w:val="20"/>
                      <w:szCs w:val="20"/>
                      <w:lang w:eastAsia="en-AU"/>
                    </w:rPr>
                    <w:t>Emergency Management Plan</w:t>
                  </w:r>
                  <w:r w:rsidRPr="00956259">
                    <w:rPr>
                      <w:rFonts w:cs="Arial"/>
                      <w:color w:val="000000"/>
                      <w:sz w:val="20"/>
                      <w:szCs w:val="20"/>
                      <w:lang w:eastAsia="en-AU"/>
                    </w:rPr>
                    <w:t xml:space="preserve">) </w:t>
                  </w:r>
                </w:p>
                <w:p w:rsidR="002465F8" w:rsidRDefault="00D527C2" w:rsidP="00E10C17">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ensuring that emergency contact details are provided on each child’s enrolment form and that these are kept up to date </w:t>
                  </w:r>
                </w:p>
                <w:p w:rsidR="002465F8" w:rsidRDefault="00D527C2" w:rsidP="00693814">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ensuring that an attendance record (refer to </w:t>
                  </w:r>
                  <w:r w:rsidRPr="00956259">
                    <w:rPr>
                      <w:rFonts w:cs="Arial"/>
                      <w:i/>
                      <w:iCs/>
                      <w:color w:val="000000"/>
                      <w:sz w:val="20"/>
                      <w:szCs w:val="20"/>
                      <w:lang w:eastAsia="en-AU"/>
                    </w:rPr>
                    <w:t>Definitions</w:t>
                  </w:r>
                  <w:r w:rsidRPr="00956259">
                    <w:rPr>
                      <w:rFonts w:cs="Arial"/>
                      <w:color w:val="000000"/>
                      <w:sz w:val="20"/>
                      <w:szCs w:val="20"/>
                      <w:lang w:eastAsia="en-AU"/>
                    </w:rPr>
                    <w:t xml:space="preserve">) is maintained to account for all children attending the service </w:t>
                  </w:r>
                </w:p>
                <w:p w:rsidR="002465F8" w:rsidRDefault="00D527C2" w:rsidP="00B325C2">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keeping a written record of all visitors to the service, including time of arrival and departure </w:t>
                  </w:r>
                </w:p>
                <w:p w:rsidR="002465F8" w:rsidRDefault="00D527C2" w:rsidP="008E2F00">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ensuring all staff, parents/guardians, children, volunteers and students on placement understand the procedures to follow in the event of an emergency </w:t>
                  </w:r>
                </w:p>
                <w:p w:rsidR="002465F8" w:rsidRDefault="00D527C2" w:rsidP="00347B76">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ensuring there are induction procedures in place to inform new staff, including casual or relief staff, of the emergency and evacuation policy and procedures </w:t>
                  </w:r>
                </w:p>
                <w:p w:rsidR="002465F8" w:rsidRDefault="00D527C2" w:rsidP="0023138F">
                  <w:pPr>
                    <w:pStyle w:val="ListParagraph"/>
                    <w:numPr>
                      <w:ilvl w:val="0"/>
                      <w:numId w:val="22"/>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ensuring all staff, parents/guardians, children, volunteers, students on placement and others attending the service are accounted for in the event of an evacuation </w:t>
                  </w:r>
                </w:p>
                <w:p w:rsidR="00D527C2" w:rsidRPr="00956259" w:rsidRDefault="00D527C2" w:rsidP="0023138F">
                  <w:pPr>
                    <w:pStyle w:val="ListParagraph"/>
                    <w:numPr>
                      <w:ilvl w:val="0"/>
                      <w:numId w:val="22"/>
                    </w:numPr>
                    <w:autoSpaceDE w:val="0"/>
                    <w:autoSpaceDN w:val="0"/>
                    <w:adjustRightInd w:val="0"/>
                    <w:spacing w:after="0"/>
                    <w:ind w:left="318" w:hanging="284"/>
                    <w:rPr>
                      <w:rFonts w:cs="Arial"/>
                      <w:color w:val="000000"/>
                      <w:sz w:val="20"/>
                      <w:szCs w:val="20"/>
                      <w:lang w:eastAsia="en-AU"/>
                    </w:rPr>
                  </w:pPr>
                  <w:proofErr w:type="gramStart"/>
                  <w:r w:rsidRPr="00956259">
                    <w:rPr>
                      <w:rFonts w:cs="Arial"/>
                      <w:color w:val="000000"/>
                      <w:sz w:val="20"/>
                      <w:szCs w:val="20"/>
                      <w:lang w:eastAsia="en-AU"/>
                    </w:rPr>
                    <w:t>developing</w:t>
                  </w:r>
                  <w:proofErr w:type="gramEnd"/>
                  <w:r w:rsidRPr="00956259">
                    <w:rPr>
                      <w:rFonts w:cs="Arial"/>
                      <w:color w:val="000000"/>
                      <w:sz w:val="20"/>
                      <w:szCs w:val="20"/>
                      <w:lang w:eastAsia="en-AU"/>
                    </w:rPr>
                    <w:t xml:space="preserve"> procedures to deal with loss of critical functions, such as power/water shut off. </w:t>
                  </w:r>
                </w:p>
                <w:p w:rsidR="00D527C2" w:rsidRPr="00956259" w:rsidRDefault="00D527C2" w:rsidP="00B70B90">
                  <w:pPr>
                    <w:autoSpaceDE w:val="0"/>
                    <w:autoSpaceDN w:val="0"/>
                    <w:adjustRightInd w:val="0"/>
                    <w:spacing w:after="0"/>
                    <w:rPr>
                      <w:rFonts w:cs="Arial"/>
                      <w:color w:val="000000"/>
                      <w:sz w:val="20"/>
                      <w:szCs w:val="20"/>
                      <w:lang w:eastAsia="en-AU"/>
                    </w:rPr>
                  </w:pPr>
                </w:p>
                <w:p w:rsidR="00D527C2" w:rsidRPr="00956259" w:rsidRDefault="00D527C2" w:rsidP="00B70B90">
                  <w:pPr>
                    <w:autoSpaceDE w:val="0"/>
                    <w:autoSpaceDN w:val="0"/>
                    <w:adjustRightInd w:val="0"/>
                    <w:spacing w:after="0"/>
                    <w:rPr>
                      <w:rFonts w:cs="Arial"/>
                      <w:color w:val="000000"/>
                      <w:sz w:val="20"/>
                      <w:szCs w:val="20"/>
                      <w:lang w:eastAsia="en-AU"/>
                    </w:rPr>
                  </w:pPr>
                  <w:r w:rsidRPr="00956259">
                    <w:rPr>
                      <w:rFonts w:cs="Arial"/>
                      <w:b/>
                      <w:bCs/>
                      <w:color w:val="000000"/>
                      <w:sz w:val="20"/>
                      <w:szCs w:val="20"/>
                      <w:lang w:eastAsia="en-AU"/>
                    </w:rPr>
                    <w:t xml:space="preserve">The </w:t>
                  </w:r>
                  <w:r w:rsidR="00B8586C">
                    <w:rPr>
                      <w:rFonts w:cs="Arial"/>
                      <w:b/>
                      <w:bCs/>
                      <w:color w:val="000000"/>
                      <w:sz w:val="20"/>
                      <w:szCs w:val="20"/>
                      <w:lang w:eastAsia="en-AU"/>
                    </w:rPr>
                    <w:t>Certified Supervisor, Nominated Supervisor</w:t>
                  </w:r>
                  <w:r w:rsidRPr="00956259">
                    <w:rPr>
                      <w:rFonts w:cs="Arial"/>
                      <w:b/>
                      <w:bCs/>
                      <w:color w:val="000000"/>
                      <w:sz w:val="20"/>
                      <w:szCs w:val="20"/>
                      <w:lang w:eastAsia="en-AU"/>
                    </w:rPr>
                    <w:t xml:space="preserve"> is responsible for: </w:t>
                  </w:r>
                </w:p>
                <w:p w:rsidR="006C460A" w:rsidRDefault="00D527C2" w:rsidP="00CF40F3">
                  <w:pPr>
                    <w:pStyle w:val="ListParagraph"/>
                    <w:numPr>
                      <w:ilvl w:val="0"/>
                      <w:numId w:val="23"/>
                    </w:numPr>
                    <w:autoSpaceDE w:val="0"/>
                    <w:autoSpaceDN w:val="0"/>
                    <w:adjustRightInd w:val="0"/>
                    <w:spacing w:after="0"/>
                    <w:ind w:left="318" w:hanging="284"/>
                    <w:rPr>
                      <w:rFonts w:cs="Arial"/>
                      <w:color w:val="000000"/>
                      <w:sz w:val="20"/>
                      <w:szCs w:val="20"/>
                      <w:lang w:eastAsia="en-AU"/>
                    </w:rPr>
                  </w:pPr>
                  <w:r w:rsidRPr="006C460A">
                    <w:rPr>
                      <w:rFonts w:cs="Arial"/>
                      <w:color w:val="000000"/>
                      <w:sz w:val="20"/>
                      <w:szCs w:val="20"/>
                      <w:lang w:eastAsia="en-AU"/>
                    </w:rPr>
                    <w:t xml:space="preserve">ensuring that the emergency and evacuation floor plan is displayed in prominent positions and that all parents/guardians, volunteers, contract staff and relief staff are briefed and aware of the procedures </w:t>
                  </w:r>
                </w:p>
                <w:p w:rsidR="006C460A" w:rsidRDefault="00D527C2" w:rsidP="009B6E15">
                  <w:pPr>
                    <w:pStyle w:val="ListParagraph"/>
                    <w:numPr>
                      <w:ilvl w:val="0"/>
                      <w:numId w:val="23"/>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ensuring that children are adequately supervised at all times and protected from hazards and harm (refer to </w:t>
                  </w:r>
                  <w:r w:rsidRPr="00956259">
                    <w:rPr>
                      <w:rFonts w:cs="Arial"/>
                      <w:i/>
                      <w:iCs/>
                      <w:color w:val="000000"/>
                      <w:sz w:val="20"/>
                      <w:szCs w:val="20"/>
                      <w:lang w:eastAsia="en-AU"/>
                    </w:rPr>
                    <w:t>Supervision of Children Policy</w:t>
                  </w:r>
                  <w:r w:rsidRPr="00956259">
                    <w:rPr>
                      <w:rFonts w:cs="Arial"/>
                      <w:color w:val="000000"/>
                      <w:sz w:val="20"/>
                      <w:szCs w:val="20"/>
                      <w:lang w:eastAsia="en-AU"/>
                    </w:rPr>
                    <w:t xml:space="preserve">) </w:t>
                  </w:r>
                </w:p>
                <w:p w:rsidR="006C460A" w:rsidRDefault="00D527C2" w:rsidP="004C70CF">
                  <w:pPr>
                    <w:pStyle w:val="ListParagraph"/>
                    <w:numPr>
                      <w:ilvl w:val="0"/>
                      <w:numId w:val="23"/>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ensuring that the </w:t>
                  </w:r>
                  <w:r w:rsidRPr="00956259">
                    <w:rPr>
                      <w:rFonts w:cs="Arial"/>
                      <w:i/>
                      <w:iCs/>
                      <w:color w:val="000000"/>
                      <w:sz w:val="20"/>
                      <w:szCs w:val="20"/>
                      <w:lang w:eastAsia="en-AU"/>
                    </w:rPr>
                    <w:t xml:space="preserve">Emergency Management Plan </w:t>
                  </w:r>
                  <w:r w:rsidRPr="00956259">
                    <w:rPr>
                      <w:rFonts w:cs="Arial"/>
                      <w:color w:val="000000"/>
                      <w:sz w:val="20"/>
                      <w:szCs w:val="20"/>
                      <w:lang w:eastAsia="en-AU"/>
                    </w:rPr>
                    <w:t xml:space="preserve">(attached) is followed in the event of an emergency </w:t>
                  </w:r>
                </w:p>
                <w:p w:rsidR="006C460A" w:rsidRDefault="00D527C2" w:rsidP="00034452">
                  <w:pPr>
                    <w:pStyle w:val="ListParagraph"/>
                    <w:numPr>
                      <w:ilvl w:val="0"/>
                      <w:numId w:val="23"/>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testing alarms and communication systems regularly, such as on a monthly basis </w:t>
                  </w:r>
                </w:p>
                <w:p w:rsidR="00D527C2" w:rsidRPr="00956259" w:rsidRDefault="00D527C2" w:rsidP="00034452">
                  <w:pPr>
                    <w:pStyle w:val="ListParagraph"/>
                    <w:numPr>
                      <w:ilvl w:val="0"/>
                      <w:numId w:val="23"/>
                    </w:numPr>
                    <w:autoSpaceDE w:val="0"/>
                    <w:autoSpaceDN w:val="0"/>
                    <w:adjustRightInd w:val="0"/>
                    <w:spacing w:after="0"/>
                    <w:ind w:left="318" w:hanging="284"/>
                    <w:rPr>
                      <w:rFonts w:cs="Arial"/>
                      <w:color w:val="000000"/>
                      <w:sz w:val="20"/>
                      <w:szCs w:val="20"/>
                      <w:lang w:eastAsia="en-AU"/>
                    </w:rPr>
                  </w:pPr>
                  <w:proofErr w:type="gramStart"/>
                  <w:r w:rsidRPr="00956259">
                    <w:rPr>
                      <w:rFonts w:cs="Arial"/>
                      <w:color w:val="000000"/>
                      <w:sz w:val="20"/>
                      <w:szCs w:val="20"/>
                      <w:lang w:eastAsia="en-AU"/>
                    </w:rPr>
                    <w:t>informing</w:t>
                  </w:r>
                  <w:proofErr w:type="gramEnd"/>
                  <w:r w:rsidRPr="00956259">
                    <w:rPr>
                      <w:rFonts w:cs="Arial"/>
                      <w:color w:val="000000"/>
                      <w:sz w:val="20"/>
                      <w:szCs w:val="20"/>
                      <w:lang w:eastAsia="en-AU"/>
                    </w:rPr>
                    <w:t xml:space="preserve"> the Approved Provider of any serious or notifiable incidents (refer to </w:t>
                  </w:r>
                  <w:r w:rsidRPr="00956259">
                    <w:rPr>
                      <w:rFonts w:cs="Arial"/>
                      <w:i/>
                      <w:iCs/>
                      <w:color w:val="000000"/>
                      <w:sz w:val="20"/>
                      <w:szCs w:val="20"/>
                      <w:lang w:eastAsia="en-AU"/>
                    </w:rPr>
                    <w:t>Definitions</w:t>
                  </w:r>
                  <w:r w:rsidRPr="00956259">
                    <w:rPr>
                      <w:rFonts w:cs="Arial"/>
                      <w:color w:val="000000"/>
                      <w:sz w:val="20"/>
                      <w:szCs w:val="20"/>
                      <w:lang w:eastAsia="en-AU"/>
                    </w:rPr>
                    <w:t xml:space="preserve">) that must be reported to DEECD or </w:t>
                  </w:r>
                  <w:proofErr w:type="spellStart"/>
                  <w:r w:rsidRPr="00956259">
                    <w:rPr>
                      <w:rFonts w:cs="Arial"/>
                      <w:color w:val="000000"/>
                      <w:sz w:val="20"/>
                      <w:szCs w:val="20"/>
                      <w:lang w:eastAsia="en-AU"/>
                    </w:rPr>
                    <w:t>WorkSafe</w:t>
                  </w:r>
                  <w:proofErr w:type="spellEnd"/>
                  <w:r w:rsidRPr="00956259">
                    <w:rPr>
                      <w:rFonts w:cs="Arial"/>
                      <w:color w:val="000000"/>
                      <w:sz w:val="20"/>
                      <w:szCs w:val="20"/>
                      <w:lang w:eastAsia="en-AU"/>
                    </w:rPr>
                    <w:t xml:space="preserve"> Victoria. </w:t>
                  </w:r>
                </w:p>
                <w:p w:rsidR="00D527C2" w:rsidRPr="00956259" w:rsidRDefault="00D527C2" w:rsidP="00B70B90">
                  <w:pPr>
                    <w:autoSpaceDE w:val="0"/>
                    <w:autoSpaceDN w:val="0"/>
                    <w:adjustRightInd w:val="0"/>
                    <w:spacing w:after="0"/>
                    <w:rPr>
                      <w:rFonts w:cs="Arial"/>
                      <w:color w:val="000000"/>
                      <w:sz w:val="20"/>
                      <w:szCs w:val="20"/>
                      <w:lang w:eastAsia="en-AU"/>
                    </w:rPr>
                  </w:pPr>
                </w:p>
                <w:p w:rsidR="006C460A" w:rsidRDefault="006C460A" w:rsidP="00B70B90">
                  <w:pPr>
                    <w:autoSpaceDE w:val="0"/>
                    <w:autoSpaceDN w:val="0"/>
                    <w:adjustRightInd w:val="0"/>
                    <w:spacing w:after="0"/>
                    <w:rPr>
                      <w:rFonts w:cs="Arial"/>
                      <w:color w:val="000000"/>
                      <w:sz w:val="20"/>
                      <w:szCs w:val="20"/>
                      <w:lang w:eastAsia="en-AU"/>
                    </w:rPr>
                  </w:pPr>
                  <w:r>
                    <w:rPr>
                      <w:rFonts w:cs="Arial"/>
                      <w:b/>
                      <w:bCs/>
                      <w:color w:val="000000"/>
                      <w:sz w:val="20"/>
                      <w:szCs w:val="20"/>
                      <w:lang w:eastAsia="en-AU"/>
                    </w:rPr>
                    <w:t xml:space="preserve">The </w:t>
                  </w:r>
                  <w:r w:rsidR="00B8586C">
                    <w:rPr>
                      <w:rFonts w:cs="Arial"/>
                      <w:b/>
                      <w:bCs/>
                      <w:color w:val="000000"/>
                      <w:sz w:val="20"/>
                      <w:szCs w:val="20"/>
                      <w:lang w:eastAsia="en-AU"/>
                    </w:rPr>
                    <w:t>Certified Supervisor, Nominated Supervisor</w:t>
                  </w:r>
                  <w:r w:rsidR="00D527C2" w:rsidRPr="00956259">
                    <w:rPr>
                      <w:rFonts w:cs="Arial"/>
                      <w:b/>
                      <w:bCs/>
                      <w:color w:val="000000"/>
                      <w:sz w:val="20"/>
                      <w:szCs w:val="20"/>
                      <w:lang w:eastAsia="en-AU"/>
                    </w:rPr>
                    <w:t xml:space="preserve"> and staff are responsible for: </w:t>
                  </w:r>
                </w:p>
                <w:p w:rsidR="006C460A" w:rsidRDefault="00D527C2" w:rsidP="00B2745D">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6C460A">
                    <w:rPr>
                      <w:rFonts w:cs="Arial"/>
                      <w:color w:val="000000"/>
                      <w:sz w:val="20"/>
                      <w:szCs w:val="20"/>
                      <w:lang w:eastAsia="en-AU"/>
                    </w:rPr>
                    <w:t xml:space="preserve">implementing the procedures and responsibilities in this policy and the service’s </w:t>
                  </w:r>
                  <w:r w:rsidRPr="006C460A">
                    <w:rPr>
                      <w:rFonts w:cs="Arial"/>
                      <w:i/>
                      <w:iCs/>
                      <w:color w:val="000000"/>
                      <w:sz w:val="20"/>
                      <w:szCs w:val="20"/>
                      <w:lang w:eastAsia="en-AU"/>
                    </w:rPr>
                    <w:t xml:space="preserve">Emergency Management Plan </w:t>
                  </w:r>
                  <w:r w:rsidRPr="006C460A">
                    <w:rPr>
                      <w:rFonts w:cs="Arial"/>
                      <w:color w:val="000000"/>
                      <w:sz w:val="20"/>
                      <w:szCs w:val="20"/>
                      <w:lang w:eastAsia="en-AU"/>
                    </w:rPr>
                    <w:t xml:space="preserve">(Attachment 1) </w:t>
                  </w:r>
                </w:p>
                <w:p w:rsidR="006C460A" w:rsidRDefault="00D527C2" w:rsidP="00B71524">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supervising the children in their care and protecting them from hazards and harm (refer to </w:t>
                  </w:r>
                  <w:r w:rsidRPr="00956259">
                    <w:rPr>
                      <w:rFonts w:cs="Arial"/>
                      <w:i/>
                      <w:iCs/>
                      <w:color w:val="000000"/>
                      <w:sz w:val="20"/>
                      <w:szCs w:val="20"/>
                      <w:lang w:eastAsia="en-AU"/>
                    </w:rPr>
                    <w:t>Supervision of Children Policy</w:t>
                  </w:r>
                  <w:r w:rsidRPr="00956259">
                    <w:rPr>
                      <w:rFonts w:cs="Arial"/>
                      <w:color w:val="000000"/>
                      <w:sz w:val="20"/>
                      <w:szCs w:val="20"/>
                      <w:lang w:eastAsia="en-AU"/>
                    </w:rPr>
                    <w:t xml:space="preserve">) </w:t>
                  </w:r>
                </w:p>
                <w:p w:rsidR="006C460A" w:rsidRDefault="00D527C2" w:rsidP="0070687F">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providing support to children before, during and after emergencies </w:t>
                  </w:r>
                </w:p>
                <w:p w:rsidR="006C460A" w:rsidRDefault="00D527C2" w:rsidP="00C347B3">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checking that the attendance record (refer to </w:t>
                  </w:r>
                  <w:r w:rsidRPr="00956259">
                    <w:rPr>
                      <w:rFonts w:cs="Arial"/>
                      <w:i/>
                      <w:iCs/>
                      <w:color w:val="000000"/>
                      <w:sz w:val="20"/>
                      <w:szCs w:val="20"/>
                      <w:lang w:eastAsia="en-AU"/>
                    </w:rPr>
                    <w:t>Definitions</w:t>
                  </w:r>
                  <w:r w:rsidRPr="00956259">
                    <w:rPr>
                      <w:rFonts w:cs="Arial"/>
                      <w:color w:val="000000"/>
                      <w:sz w:val="20"/>
                      <w:szCs w:val="20"/>
                      <w:lang w:eastAsia="en-AU"/>
                    </w:rPr>
                    <w:t xml:space="preserve">) is completed at the beginning and end of each session </w:t>
                  </w:r>
                </w:p>
                <w:p w:rsidR="006C460A" w:rsidRDefault="00D527C2" w:rsidP="00AB5063">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checking that the emergency evacuation procedure is displayed in prominent positions and that all attending the service are made aware of these (refer to Attachment 1 </w:t>
                  </w:r>
                  <w:r w:rsidRPr="00956259">
                    <w:rPr>
                      <w:rFonts w:cs="Arial"/>
                      <w:i/>
                      <w:iCs/>
                      <w:color w:val="000000"/>
                      <w:sz w:val="20"/>
                      <w:szCs w:val="20"/>
                      <w:lang w:eastAsia="en-AU"/>
                    </w:rPr>
                    <w:t>Emergency Management Plan</w:t>
                  </w:r>
                  <w:r w:rsidRPr="00956259">
                    <w:rPr>
                      <w:rFonts w:cs="Arial"/>
                      <w:color w:val="000000"/>
                      <w:sz w:val="20"/>
                      <w:szCs w:val="20"/>
                      <w:lang w:eastAsia="en-AU"/>
                    </w:rPr>
                    <w:t xml:space="preserve">) </w:t>
                  </w:r>
                </w:p>
                <w:p w:rsidR="006C460A" w:rsidRDefault="00D527C2" w:rsidP="0055198C">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rehearsing emergency evacuation procedures with the children at least once every 3 months (or more often, as required) and ensuring that these are documented (refer to Attachment 1 </w:t>
                  </w:r>
                  <w:r w:rsidRPr="00956259">
                    <w:rPr>
                      <w:rFonts w:cs="Arial"/>
                      <w:i/>
                      <w:iCs/>
                      <w:color w:val="000000"/>
                      <w:sz w:val="20"/>
                      <w:szCs w:val="20"/>
                      <w:lang w:eastAsia="en-AU"/>
                    </w:rPr>
                    <w:t>Emergency Management Plan</w:t>
                  </w:r>
                  <w:r w:rsidRPr="00956259">
                    <w:rPr>
                      <w:rFonts w:cs="Arial"/>
                      <w:color w:val="000000"/>
                      <w:sz w:val="20"/>
                      <w:szCs w:val="20"/>
                      <w:lang w:eastAsia="en-AU"/>
                    </w:rPr>
                    <w:t xml:space="preserve">) </w:t>
                  </w:r>
                </w:p>
                <w:p w:rsidR="006C460A" w:rsidRDefault="00D527C2" w:rsidP="007474ED">
                  <w:pPr>
                    <w:pStyle w:val="ListParagraph"/>
                    <w:numPr>
                      <w:ilvl w:val="0"/>
                      <w:numId w:val="24"/>
                    </w:numPr>
                    <w:autoSpaceDE w:val="0"/>
                    <w:autoSpaceDN w:val="0"/>
                    <w:adjustRightInd w:val="0"/>
                    <w:spacing w:after="0"/>
                    <w:ind w:left="318" w:hanging="284"/>
                    <w:rPr>
                      <w:rFonts w:cs="Arial"/>
                      <w:color w:val="000000"/>
                      <w:sz w:val="20"/>
                      <w:szCs w:val="20"/>
                      <w:lang w:eastAsia="en-AU"/>
                    </w:rPr>
                  </w:pPr>
                  <w:proofErr w:type="gramStart"/>
                  <w:r w:rsidRPr="00956259">
                    <w:rPr>
                      <w:rFonts w:cs="Arial"/>
                      <w:color w:val="000000"/>
                      <w:sz w:val="20"/>
                      <w:szCs w:val="20"/>
                      <w:lang w:eastAsia="en-AU"/>
                    </w:rPr>
                    <w:lastRenderedPageBreak/>
                    <w:t>providing</w:t>
                  </w:r>
                  <w:proofErr w:type="gramEnd"/>
                  <w:r w:rsidRPr="00956259">
                    <w:rPr>
                      <w:rFonts w:cs="Arial"/>
                      <w:color w:val="000000"/>
                      <w:sz w:val="20"/>
                      <w:szCs w:val="20"/>
                      <w:lang w:eastAsia="en-AU"/>
                    </w:rPr>
                    <w:t xml:space="preserve"> feedback regarding the effectiveness of emergency and evacuation procedures to inform policy, procedures and manuals etc. </w:t>
                  </w:r>
                </w:p>
                <w:p w:rsidR="006C460A" w:rsidRDefault="00D527C2" w:rsidP="00A25B92">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completing the </w:t>
                  </w:r>
                  <w:r w:rsidRPr="00956259">
                    <w:rPr>
                      <w:rFonts w:cs="Arial"/>
                      <w:i/>
                      <w:iCs/>
                      <w:color w:val="000000"/>
                      <w:sz w:val="20"/>
                      <w:szCs w:val="20"/>
                      <w:lang w:eastAsia="en-AU"/>
                    </w:rPr>
                    <w:t>Incident, Injury, Trauma and Illness Record</w:t>
                  </w:r>
                  <w:r w:rsidRPr="00956259">
                    <w:rPr>
                      <w:rFonts w:cs="Arial"/>
                      <w:color w:val="000000"/>
                      <w:sz w:val="20"/>
                      <w:szCs w:val="20"/>
                      <w:lang w:eastAsia="en-AU"/>
                    </w:rPr>
                    <w:t xml:space="preserve">, as required </w:t>
                  </w:r>
                </w:p>
                <w:p w:rsidR="006C460A" w:rsidRDefault="00D527C2" w:rsidP="00B231FD">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informing the Approved Provider about any serious incidents or notifiable incidents (refer to </w:t>
                  </w:r>
                  <w:r w:rsidRPr="00956259">
                    <w:rPr>
                      <w:rFonts w:cs="Arial"/>
                      <w:i/>
                      <w:iCs/>
                      <w:color w:val="000000"/>
                      <w:sz w:val="20"/>
                      <w:szCs w:val="20"/>
                      <w:lang w:eastAsia="en-AU"/>
                    </w:rPr>
                    <w:t>Definitions</w:t>
                  </w:r>
                  <w:r w:rsidRPr="00956259">
                    <w:rPr>
                      <w:rFonts w:cs="Arial"/>
                      <w:color w:val="000000"/>
                      <w:sz w:val="20"/>
                      <w:szCs w:val="20"/>
                      <w:lang w:eastAsia="en-AU"/>
                    </w:rPr>
                    <w:t xml:space="preserve">) at the service </w:t>
                  </w:r>
                </w:p>
                <w:p w:rsidR="006C460A" w:rsidRDefault="00D527C2" w:rsidP="0067072E">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attending first aid, emergency management and OHS training, as required</w:t>
                  </w:r>
                </w:p>
                <w:p w:rsidR="006C460A" w:rsidRDefault="00D527C2" w:rsidP="00737216">
                  <w:pPr>
                    <w:pStyle w:val="ListParagraph"/>
                    <w:numPr>
                      <w:ilvl w:val="0"/>
                      <w:numId w:val="24"/>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communicating with parents about emergency procedures </w:t>
                  </w:r>
                </w:p>
                <w:p w:rsidR="00D527C2" w:rsidRPr="00956259" w:rsidRDefault="00D527C2" w:rsidP="00737216">
                  <w:pPr>
                    <w:pStyle w:val="ListParagraph"/>
                    <w:numPr>
                      <w:ilvl w:val="0"/>
                      <w:numId w:val="24"/>
                    </w:numPr>
                    <w:autoSpaceDE w:val="0"/>
                    <w:autoSpaceDN w:val="0"/>
                    <w:adjustRightInd w:val="0"/>
                    <w:spacing w:after="0"/>
                    <w:ind w:left="318" w:hanging="284"/>
                    <w:rPr>
                      <w:rFonts w:cs="Arial"/>
                      <w:color w:val="000000"/>
                      <w:sz w:val="20"/>
                      <w:szCs w:val="20"/>
                      <w:lang w:eastAsia="en-AU"/>
                    </w:rPr>
                  </w:pPr>
                  <w:proofErr w:type="gramStart"/>
                  <w:r w:rsidRPr="00956259">
                    <w:rPr>
                      <w:rFonts w:cs="Arial"/>
                      <w:color w:val="000000"/>
                      <w:sz w:val="20"/>
                      <w:szCs w:val="20"/>
                      <w:lang w:eastAsia="en-AU"/>
                    </w:rPr>
                    <w:t>raising</w:t>
                  </w:r>
                  <w:proofErr w:type="gramEnd"/>
                  <w:r w:rsidRPr="00956259">
                    <w:rPr>
                      <w:rFonts w:cs="Arial"/>
                      <w:color w:val="000000"/>
                      <w:sz w:val="20"/>
                      <w:szCs w:val="20"/>
                      <w:lang w:eastAsia="en-AU"/>
                    </w:rPr>
                    <w:t xml:space="preserve"> children’s awareness about potential emergency situations and appropriate responses. </w:t>
                  </w:r>
                </w:p>
                <w:p w:rsidR="00D527C2" w:rsidRDefault="00D527C2" w:rsidP="00B70B90">
                  <w:pPr>
                    <w:autoSpaceDE w:val="0"/>
                    <w:autoSpaceDN w:val="0"/>
                    <w:adjustRightInd w:val="0"/>
                    <w:spacing w:after="0"/>
                    <w:rPr>
                      <w:rFonts w:cs="Arial"/>
                      <w:color w:val="000000"/>
                      <w:sz w:val="20"/>
                      <w:szCs w:val="20"/>
                      <w:lang w:eastAsia="en-AU"/>
                    </w:rPr>
                  </w:pPr>
                </w:p>
                <w:p w:rsidR="00D527C2" w:rsidRDefault="00D527C2" w:rsidP="00B70B90">
                  <w:pPr>
                    <w:pStyle w:val="Default"/>
                    <w:rPr>
                      <w:sz w:val="20"/>
                      <w:szCs w:val="20"/>
                    </w:rPr>
                  </w:pPr>
                  <w:r>
                    <w:rPr>
                      <w:b/>
                      <w:bCs/>
                      <w:sz w:val="20"/>
                      <w:szCs w:val="20"/>
                    </w:rPr>
                    <w:t xml:space="preserve">Parents/guardians are responsible for: </w:t>
                  </w:r>
                </w:p>
                <w:p w:rsidR="006C460A" w:rsidRDefault="006C460A" w:rsidP="00796E76">
                  <w:pPr>
                    <w:pStyle w:val="Default"/>
                    <w:numPr>
                      <w:ilvl w:val="0"/>
                      <w:numId w:val="25"/>
                    </w:numPr>
                    <w:ind w:left="318" w:hanging="318"/>
                    <w:rPr>
                      <w:sz w:val="20"/>
                      <w:szCs w:val="20"/>
                    </w:rPr>
                  </w:pPr>
                  <w:r w:rsidRPr="006C460A">
                    <w:rPr>
                      <w:sz w:val="20"/>
                      <w:szCs w:val="20"/>
                    </w:rPr>
                    <w:t xml:space="preserve">being aware of </w:t>
                  </w:r>
                  <w:r w:rsidR="00D527C2" w:rsidRPr="006C460A">
                    <w:rPr>
                      <w:sz w:val="20"/>
                      <w:szCs w:val="20"/>
                    </w:rPr>
                    <w:t xml:space="preserve">the service’s emergency and evacuation policy and procedures and the service’s </w:t>
                  </w:r>
                  <w:r w:rsidR="00D527C2" w:rsidRPr="006C460A">
                    <w:rPr>
                      <w:i/>
                      <w:iCs/>
                      <w:sz w:val="20"/>
                      <w:szCs w:val="20"/>
                    </w:rPr>
                    <w:t xml:space="preserve">Emergency Management Plan </w:t>
                  </w:r>
                  <w:r w:rsidR="00D527C2" w:rsidRPr="006C460A">
                    <w:rPr>
                      <w:sz w:val="20"/>
                      <w:szCs w:val="20"/>
                    </w:rPr>
                    <w:t xml:space="preserve">(Attachment 1) </w:t>
                  </w:r>
                </w:p>
                <w:p w:rsidR="006C460A" w:rsidRDefault="00D527C2" w:rsidP="00CB7B1C">
                  <w:pPr>
                    <w:pStyle w:val="Default"/>
                    <w:numPr>
                      <w:ilvl w:val="0"/>
                      <w:numId w:val="25"/>
                    </w:numPr>
                    <w:ind w:left="318" w:hanging="318"/>
                    <w:rPr>
                      <w:sz w:val="20"/>
                      <w:szCs w:val="20"/>
                    </w:rPr>
                  </w:pPr>
                  <w:r w:rsidRPr="006C460A">
                    <w:rPr>
                      <w:sz w:val="20"/>
                      <w:szCs w:val="20"/>
                    </w:rPr>
                    <w:t xml:space="preserve">ensuring they complete the attendance record (refer to </w:t>
                  </w:r>
                  <w:r w:rsidRPr="006C460A">
                    <w:rPr>
                      <w:i/>
                      <w:iCs/>
                      <w:sz w:val="20"/>
                      <w:szCs w:val="20"/>
                    </w:rPr>
                    <w:t>Definitions</w:t>
                  </w:r>
                  <w:r w:rsidRPr="006C460A">
                    <w:rPr>
                      <w:sz w:val="20"/>
                      <w:szCs w:val="20"/>
                    </w:rPr>
                    <w:t xml:space="preserve">) on delivery and collection of their children (refer to </w:t>
                  </w:r>
                  <w:r w:rsidRPr="006C460A">
                    <w:rPr>
                      <w:i/>
                      <w:iCs/>
                      <w:sz w:val="20"/>
                      <w:szCs w:val="20"/>
                    </w:rPr>
                    <w:t>Delivery and Collection of Children Policy</w:t>
                  </w:r>
                  <w:r w:rsidRPr="006C460A">
                    <w:rPr>
                      <w:sz w:val="20"/>
                      <w:szCs w:val="20"/>
                    </w:rPr>
                    <w:t xml:space="preserve">) </w:t>
                  </w:r>
                </w:p>
                <w:p w:rsidR="006C460A" w:rsidRDefault="00D527C2" w:rsidP="0074369A">
                  <w:pPr>
                    <w:pStyle w:val="Default"/>
                    <w:numPr>
                      <w:ilvl w:val="0"/>
                      <w:numId w:val="25"/>
                    </w:numPr>
                    <w:ind w:left="318" w:hanging="318"/>
                    <w:rPr>
                      <w:sz w:val="20"/>
                      <w:szCs w:val="20"/>
                    </w:rPr>
                  </w:pPr>
                  <w:r w:rsidRPr="006C460A">
                    <w:rPr>
                      <w:sz w:val="20"/>
                      <w:szCs w:val="20"/>
                    </w:rPr>
                    <w:t xml:space="preserve">providing emergency contact details on their child’s enrolment form and ensuring that this is kept up to date </w:t>
                  </w:r>
                </w:p>
                <w:p w:rsidR="006C460A" w:rsidRDefault="00D527C2" w:rsidP="00752F54">
                  <w:pPr>
                    <w:pStyle w:val="Default"/>
                    <w:numPr>
                      <w:ilvl w:val="0"/>
                      <w:numId w:val="25"/>
                    </w:numPr>
                    <w:ind w:left="318" w:hanging="318"/>
                    <w:rPr>
                      <w:sz w:val="20"/>
                      <w:szCs w:val="20"/>
                    </w:rPr>
                  </w:pPr>
                  <w:r w:rsidRPr="006C460A">
                    <w:rPr>
                      <w:sz w:val="20"/>
                      <w:szCs w:val="20"/>
                    </w:rPr>
                    <w:t xml:space="preserve">reinforcing the service’s emergency and evacuation procedures with their child </w:t>
                  </w:r>
                </w:p>
                <w:p w:rsidR="00D527C2" w:rsidRPr="006C460A" w:rsidRDefault="00D527C2" w:rsidP="00752F54">
                  <w:pPr>
                    <w:pStyle w:val="Default"/>
                    <w:numPr>
                      <w:ilvl w:val="0"/>
                      <w:numId w:val="25"/>
                    </w:numPr>
                    <w:ind w:left="318" w:hanging="318"/>
                    <w:rPr>
                      <w:sz w:val="20"/>
                      <w:szCs w:val="20"/>
                    </w:rPr>
                  </w:pPr>
                  <w:proofErr w:type="gramStart"/>
                  <w:r w:rsidRPr="006C460A">
                    <w:rPr>
                      <w:sz w:val="20"/>
                      <w:szCs w:val="20"/>
                    </w:rPr>
                    <w:t>following</w:t>
                  </w:r>
                  <w:proofErr w:type="gramEnd"/>
                  <w:r w:rsidRPr="006C460A">
                    <w:rPr>
                      <w:sz w:val="20"/>
                      <w:szCs w:val="20"/>
                    </w:rPr>
                    <w:t xml:space="preserve"> the directions of staff in the event of an emergency or when rehearsing emergency procedures. </w:t>
                  </w:r>
                </w:p>
                <w:p w:rsidR="00D527C2" w:rsidRDefault="00D527C2" w:rsidP="00B70B90">
                  <w:pPr>
                    <w:pStyle w:val="Default"/>
                    <w:rPr>
                      <w:sz w:val="20"/>
                      <w:szCs w:val="20"/>
                    </w:rPr>
                  </w:pPr>
                </w:p>
                <w:p w:rsidR="00D527C2" w:rsidRDefault="00D527C2" w:rsidP="00B70B90">
                  <w:pPr>
                    <w:autoSpaceDE w:val="0"/>
                    <w:autoSpaceDN w:val="0"/>
                    <w:adjustRightInd w:val="0"/>
                    <w:spacing w:after="0"/>
                    <w:rPr>
                      <w:b/>
                      <w:bCs/>
                      <w:sz w:val="20"/>
                      <w:szCs w:val="20"/>
                    </w:rPr>
                  </w:pPr>
                  <w:r>
                    <w:rPr>
                      <w:b/>
                      <w:bCs/>
                      <w:sz w:val="20"/>
                      <w:szCs w:val="20"/>
                    </w:rPr>
                    <w:t xml:space="preserve">Volunteers and students, while at the service, are responsible for following this policy and its procedures. </w:t>
                  </w:r>
                </w:p>
                <w:p w:rsidR="00D527C2" w:rsidRDefault="00D527C2" w:rsidP="00B70B90">
                  <w:pPr>
                    <w:autoSpaceDE w:val="0"/>
                    <w:autoSpaceDN w:val="0"/>
                    <w:adjustRightInd w:val="0"/>
                    <w:spacing w:after="0"/>
                    <w:rPr>
                      <w:b/>
                      <w:bCs/>
                      <w:sz w:val="20"/>
                      <w:szCs w:val="20"/>
                    </w:rPr>
                  </w:pPr>
                </w:p>
                <w:p w:rsidR="00D527C2" w:rsidRPr="00956259" w:rsidRDefault="00D527C2" w:rsidP="00B70B90">
                  <w:pPr>
                    <w:autoSpaceDE w:val="0"/>
                    <w:autoSpaceDN w:val="0"/>
                    <w:adjustRightInd w:val="0"/>
                    <w:spacing w:after="0"/>
                    <w:rPr>
                      <w:rFonts w:cs="Arial"/>
                      <w:color w:val="000000"/>
                      <w:sz w:val="23"/>
                      <w:szCs w:val="23"/>
                      <w:lang w:eastAsia="en-AU"/>
                    </w:rPr>
                  </w:pPr>
                  <w:r w:rsidRPr="00956259">
                    <w:rPr>
                      <w:rFonts w:cs="Arial"/>
                      <w:b/>
                      <w:bCs/>
                      <w:color w:val="000000"/>
                      <w:sz w:val="23"/>
                      <w:szCs w:val="23"/>
                      <w:lang w:eastAsia="en-AU"/>
                    </w:rPr>
                    <w:t xml:space="preserve">EVALUATION </w:t>
                  </w:r>
                </w:p>
                <w:p w:rsidR="00D527C2" w:rsidRPr="00956259" w:rsidRDefault="00D527C2" w:rsidP="00B70B90">
                  <w:pPr>
                    <w:autoSpaceDE w:val="0"/>
                    <w:autoSpaceDN w:val="0"/>
                    <w:adjustRightInd w:val="0"/>
                    <w:spacing w:after="0"/>
                    <w:rPr>
                      <w:rFonts w:cs="Arial"/>
                      <w:color w:val="000000"/>
                      <w:sz w:val="20"/>
                      <w:szCs w:val="20"/>
                      <w:lang w:eastAsia="en-AU"/>
                    </w:rPr>
                  </w:pPr>
                  <w:r w:rsidRPr="00956259">
                    <w:rPr>
                      <w:rFonts w:cs="Arial"/>
                      <w:color w:val="000000"/>
                      <w:sz w:val="20"/>
                      <w:szCs w:val="20"/>
                      <w:lang w:eastAsia="en-AU"/>
                    </w:rPr>
                    <w:t xml:space="preserve">In order to assess whether the values and purposes of the policy have been achieved, the Approved Provider will: </w:t>
                  </w:r>
                </w:p>
                <w:p w:rsidR="006C460A" w:rsidRDefault="00D527C2" w:rsidP="00A32818">
                  <w:pPr>
                    <w:pStyle w:val="ListParagraph"/>
                    <w:numPr>
                      <w:ilvl w:val="0"/>
                      <w:numId w:val="26"/>
                    </w:numPr>
                    <w:autoSpaceDE w:val="0"/>
                    <w:autoSpaceDN w:val="0"/>
                    <w:adjustRightInd w:val="0"/>
                    <w:spacing w:after="102"/>
                    <w:ind w:left="318" w:hanging="284"/>
                    <w:rPr>
                      <w:rFonts w:cs="Arial"/>
                      <w:color w:val="000000"/>
                      <w:sz w:val="20"/>
                      <w:szCs w:val="20"/>
                      <w:lang w:eastAsia="en-AU"/>
                    </w:rPr>
                  </w:pPr>
                  <w:r w:rsidRPr="006C460A">
                    <w:rPr>
                      <w:rFonts w:cs="Arial"/>
                      <w:color w:val="000000"/>
                      <w:sz w:val="20"/>
                      <w:szCs w:val="20"/>
                      <w:lang w:eastAsia="en-AU"/>
                    </w:rPr>
                    <w:t xml:space="preserve">review the policy to determine whether it adequately addresses a range of potential emergency situations </w:t>
                  </w:r>
                </w:p>
                <w:p w:rsidR="006C460A" w:rsidRDefault="00D527C2" w:rsidP="00AB40B5">
                  <w:pPr>
                    <w:pStyle w:val="ListParagraph"/>
                    <w:numPr>
                      <w:ilvl w:val="0"/>
                      <w:numId w:val="26"/>
                    </w:numPr>
                    <w:autoSpaceDE w:val="0"/>
                    <w:autoSpaceDN w:val="0"/>
                    <w:adjustRightInd w:val="0"/>
                    <w:spacing w:after="102"/>
                    <w:ind w:left="318" w:hanging="284"/>
                    <w:rPr>
                      <w:rFonts w:cs="Arial"/>
                      <w:color w:val="000000"/>
                      <w:sz w:val="20"/>
                      <w:szCs w:val="20"/>
                      <w:lang w:eastAsia="en-AU"/>
                    </w:rPr>
                  </w:pPr>
                  <w:r w:rsidRPr="00956259">
                    <w:rPr>
                      <w:rFonts w:cs="Arial"/>
                      <w:color w:val="000000"/>
                      <w:sz w:val="20"/>
                      <w:szCs w:val="20"/>
                      <w:lang w:eastAsia="en-AU"/>
                    </w:rPr>
                    <w:t xml:space="preserve">regularly seek feedback from everyone affected by the policy regarding its effectiveness particularly following an emergency </w:t>
                  </w:r>
                </w:p>
                <w:p w:rsidR="006C460A" w:rsidRDefault="00D527C2" w:rsidP="00E44836">
                  <w:pPr>
                    <w:pStyle w:val="ListParagraph"/>
                    <w:numPr>
                      <w:ilvl w:val="0"/>
                      <w:numId w:val="26"/>
                    </w:numPr>
                    <w:autoSpaceDE w:val="0"/>
                    <w:autoSpaceDN w:val="0"/>
                    <w:adjustRightInd w:val="0"/>
                    <w:spacing w:after="102"/>
                    <w:ind w:left="318" w:hanging="284"/>
                    <w:rPr>
                      <w:rFonts w:cs="Arial"/>
                      <w:color w:val="000000"/>
                      <w:sz w:val="20"/>
                      <w:szCs w:val="20"/>
                      <w:lang w:eastAsia="en-AU"/>
                    </w:rPr>
                  </w:pPr>
                  <w:r w:rsidRPr="00956259">
                    <w:rPr>
                      <w:rFonts w:cs="Arial"/>
                      <w:color w:val="000000"/>
                      <w:sz w:val="20"/>
                      <w:szCs w:val="20"/>
                      <w:lang w:eastAsia="en-AU"/>
                    </w:rPr>
                    <w:t xml:space="preserve">assess the ability of the </w:t>
                  </w:r>
                  <w:r w:rsidR="00B8586C">
                    <w:rPr>
                      <w:rFonts w:cs="Arial"/>
                      <w:color w:val="000000"/>
                      <w:sz w:val="20"/>
                      <w:szCs w:val="20"/>
                      <w:lang w:eastAsia="en-AU"/>
                    </w:rPr>
                    <w:t>Certified Supervisor, Nominated Supervisor</w:t>
                  </w:r>
                  <w:r w:rsidRPr="00956259">
                    <w:rPr>
                      <w:rFonts w:cs="Arial"/>
                      <w:color w:val="000000"/>
                      <w:sz w:val="20"/>
                      <w:szCs w:val="20"/>
                      <w:lang w:eastAsia="en-AU"/>
                    </w:rPr>
                    <w:t xml:space="preserve">, staff, children and others to follow the policy and procedures in the event of an emergency </w:t>
                  </w:r>
                </w:p>
                <w:p w:rsidR="006C460A" w:rsidRDefault="00D527C2" w:rsidP="00AF2A79">
                  <w:pPr>
                    <w:pStyle w:val="ListParagraph"/>
                    <w:numPr>
                      <w:ilvl w:val="0"/>
                      <w:numId w:val="26"/>
                    </w:numPr>
                    <w:autoSpaceDE w:val="0"/>
                    <w:autoSpaceDN w:val="0"/>
                    <w:adjustRightInd w:val="0"/>
                    <w:spacing w:after="102"/>
                    <w:ind w:left="318" w:hanging="284"/>
                    <w:rPr>
                      <w:rFonts w:cs="Arial"/>
                      <w:color w:val="000000"/>
                      <w:sz w:val="20"/>
                      <w:szCs w:val="20"/>
                      <w:lang w:eastAsia="en-AU"/>
                    </w:rPr>
                  </w:pPr>
                  <w:r w:rsidRPr="00956259">
                    <w:rPr>
                      <w:rFonts w:cs="Arial"/>
                      <w:color w:val="000000"/>
                      <w:sz w:val="20"/>
                      <w:szCs w:val="20"/>
                      <w:lang w:eastAsia="en-AU"/>
                    </w:rPr>
                    <w:t xml:space="preserve">review procedures, including evacuation procedures, to determine their effectiveness, including timing and processes </w:t>
                  </w:r>
                </w:p>
                <w:p w:rsidR="006C460A" w:rsidRDefault="00D527C2" w:rsidP="0005424D">
                  <w:pPr>
                    <w:pStyle w:val="ListParagraph"/>
                    <w:numPr>
                      <w:ilvl w:val="0"/>
                      <w:numId w:val="26"/>
                    </w:numPr>
                    <w:autoSpaceDE w:val="0"/>
                    <w:autoSpaceDN w:val="0"/>
                    <w:adjustRightInd w:val="0"/>
                    <w:spacing w:after="102"/>
                    <w:ind w:left="318" w:hanging="284"/>
                    <w:rPr>
                      <w:rFonts w:cs="Arial"/>
                      <w:color w:val="000000"/>
                      <w:sz w:val="20"/>
                      <w:szCs w:val="20"/>
                      <w:lang w:eastAsia="en-AU"/>
                    </w:rPr>
                  </w:pPr>
                  <w:r w:rsidRPr="00956259">
                    <w:rPr>
                      <w:rFonts w:cs="Arial"/>
                      <w:color w:val="000000"/>
                      <w:sz w:val="20"/>
                      <w:szCs w:val="20"/>
                      <w:lang w:eastAsia="en-AU"/>
                    </w:rPr>
                    <w:t xml:space="preserve">use information gained from spot checks and the </w:t>
                  </w:r>
                  <w:r w:rsidRPr="00956259">
                    <w:rPr>
                      <w:rFonts w:cs="Arial"/>
                      <w:i/>
                      <w:iCs/>
                      <w:color w:val="000000"/>
                      <w:sz w:val="20"/>
                      <w:szCs w:val="20"/>
                      <w:lang w:eastAsia="en-AU"/>
                    </w:rPr>
                    <w:t xml:space="preserve">Incident, Injury, Trauma and Illness Record </w:t>
                  </w:r>
                  <w:r w:rsidRPr="00956259">
                    <w:rPr>
                      <w:rFonts w:cs="Arial"/>
                      <w:color w:val="000000"/>
                      <w:sz w:val="20"/>
                      <w:szCs w:val="20"/>
                      <w:lang w:eastAsia="en-AU"/>
                    </w:rPr>
                    <w:t xml:space="preserve">to inform proposed changes to this policy </w:t>
                  </w:r>
                </w:p>
                <w:p w:rsidR="006C460A" w:rsidRDefault="00D527C2" w:rsidP="00236C92">
                  <w:pPr>
                    <w:pStyle w:val="ListParagraph"/>
                    <w:numPr>
                      <w:ilvl w:val="0"/>
                      <w:numId w:val="26"/>
                    </w:numPr>
                    <w:autoSpaceDE w:val="0"/>
                    <w:autoSpaceDN w:val="0"/>
                    <w:adjustRightInd w:val="0"/>
                    <w:spacing w:after="102"/>
                    <w:ind w:left="318" w:hanging="284"/>
                    <w:rPr>
                      <w:rFonts w:cs="Arial"/>
                      <w:color w:val="000000"/>
                      <w:sz w:val="20"/>
                      <w:szCs w:val="20"/>
                      <w:lang w:eastAsia="en-AU"/>
                    </w:rPr>
                  </w:pPr>
                  <w:r w:rsidRPr="00956259">
                    <w:rPr>
                      <w:rFonts w:cs="Arial"/>
                      <w:color w:val="000000"/>
                      <w:sz w:val="20"/>
                      <w:szCs w:val="20"/>
                      <w:lang w:eastAsia="en-AU"/>
                    </w:rPr>
                    <w:t xml:space="preserve">revise the policy and procedures as part of the service’s policy review cycle, or as required by legislation, research, policy and best practice </w:t>
                  </w:r>
                </w:p>
                <w:p w:rsidR="006C460A" w:rsidRDefault="00D527C2" w:rsidP="008077E3">
                  <w:pPr>
                    <w:pStyle w:val="ListParagraph"/>
                    <w:numPr>
                      <w:ilvl w:val="0"/>
                      <w:numId w:val="26"/>
                    </w:numPr>
                    <w:autoSpaceDE w:val="0"/>
                    <w:autoSpaceDN w:val="0"/>
                    <w:adjustRightInd w:val="0"/>
                    <w:spacing w:after="0"/>
                    <w:ind w:left="318" w:hanging="284"/>
                    <w:rPr>
                      <w:rFonts w:cs="Arial"/>
                      <w:color w:val="000000"/>
                      <w:sz w:val="20"/>
                      <w:szCs w:val="20"/>
                      <w:lang w:eastAsia="en-AU"/>
                    </w:rPr>
                  </w:pPr>
                  <w:r w:rsidRPr="00956259">
                    <w:rPr>
                      <w:rFonts w:cs="Arial"/>
                      <w:color w:val="000000"/>
                      <w:sz w:val="20"/>
                      <w:szCs w:val="20"/>
                      <w:lang w:eastAsia="en-AU"/>
                    </w:rPr>
                    <w:t xml:space="preserve">consult with emergency services such as the CFA, to ensure the policy and procedures meet current best practices </w:t>
                  </w:r>
                </w:p>
                <w:p w:rsidR="00D527C2" w:rsidRPr="00956259" w:rsidRDefault="00D527C2" w:rsidP="008077E3">
                  <w:pPr>
                    <w:pStyle w:val="ListParagraph"/>
                    <w:numPr>
                      <w:ilvl w:val="0"/>
                      <w:numId w:val="26"/>
                    </w:numPr>
                    <w:autoSpaceDE w:val="0"/>
                    <w:autoSpaceDN w:val="0"/>
                    <w:adjustRightInd w:val="0"/>
                    <w:spacing w:after="0"/>
                    <w:ind w:left="318" w:hanging="284"/>
                    <w:rPr>
                      <w:rFonts w:cs="Arial"/>
                      <w:color w:val="000000"/>
                      <w:sz w:val="20"/>
                      <w:szCs w:val="20"/>
                      <w:lang w:eastAsia="en-AU"/>
                    </w:rPr>
                  </w:pPr>
                  <w:proofErr w:type="gramStart"/>
                  <w:r w:rsidRPr="00956259">
                    <w:rPr>
                      <w:rFonts w:cs="Arial"/>
                      <w:color w:val="000000"/>
                      <w:sz w:val="20"/>
                      <w:szCs w:val="20"/>
                      <w:lang w:eastAsia="en-AU"/>
                    </w:rPr>
                    <w:t>notify</w:t>
                  </w:r>
                  <w:proofErr w:type="gramEnd"/>
                  <w:r w:rsidRPr="00956259">
                    <w:rPr>
                      <w:rFonts w:cs="Arial"/>
                      <w:color w:val="000000"/>
                      <w:sz w:val="20"/>
                      <w:szCs w:val="20"/>
                      <w:lang w:eastAsia="en-AU"/>
                    </w:rPr>
                    <w:t xml:space="preserve"> parents/guardians at least 14 days before making any change to this policy or its procedures. </w:t>
                  </w:r>
                </w:p>
                <w:p w:rsidR="00E13777" w:rsidRPr="00E13777" w:rsidRDefault="00E13777" w:rsidP="00E13777">
                  <w:pPr>
                    <w:keepNext/>
                    <w:keepLines/>
                    <w:spacing w:before="360" w:after="100" w:line="280" w:lineRule="atLeast"/>
                    <w:outlineLvl w:val="0"/>
                    <w:rPr>
                      <w:rFonts w:eastAsia="Times New Roman" w:cs="Arial"/>
                      <w:b/>
                      <w:bCs/>
                      <w:caps/>
                      <w:color w:val="000000"/>
                      <w:sz w:val="24"/>
                      <w:szCs w:val="24"/>
                      <w:lang w:eastAsia="en-AU"/>
                    </w:rPr>
                  </w:pPr>
                  <w:r w:rsidRPr="00E13777">
                    <w:rPr>
                      <w:rFonts w:eastAsia="Times New Roman" w:cs="Arial"/>
                      <w:b/>
                      <w:bCs/>
                      <w:caps/>
                      <w:color w:val="000000"/>
                      <w:sz w:val="24"/>
                      <w:szCs w:val="24"/>
                      <w:lang w:eastAsia="en-AU"/>
                    </w:rPr>
                    <w:t>Authorisation</w:t>
                  </w:r>
                </w:p>
                <w:p w:rsidR="00E13777" w:rsidRPr="00E13777" w:rsidRDefault="00E13777" w:rsidP="00E13777">
                  <w:pPr>
                    <w:spacing w:before="60" w:line="260" w:lineRule="atLeast"/>
                    <w:rPr>
                      <w:b/>
                      <w:sz w:val="20"/>
                      <w:lang w:eastAsia="en-AU"/>
                    </w:rPr>
                  </w:pPr>
                  <w:r w:rsidRPr="00E13777">
                    <w:rPr>
                      <w:sz w:val="20"/>
                      <w:lang w:eastAsia="en-AU"/>
                    </w:rPr>
                    <w:t>This policy was adopted by the Yarram Early Learning Incorporated in June 2015</w:t>
                  </w:r>
                </w:p>
                <w:p w:rsidR="00D527C2" w:rsidRPr="00956259" w:rsidRDefault="00E13777" w:rsidP="00E13777">
                  <w:pPr>
                    <w:keepNext/>
                    <w:keepLines/>
                    <w:spacing w:before="360" w:after="100" w:line="280" w:lineRule="atLeast"/>
                    <w:outlineLvl w:val="0"/>
                    <w:rPr>
                      <w:rFonts w:cs="Arial"/>
                      <w:color w:val="000000"/>
                      <w:sz w:val="20"/>
                      <w:szCs w:val="20"/>
                      <w:lang w:eastAsia="en-AU"/>
                    </w:rPr>
                  </w:pPr>
                  <w:r w:rsidRPr="00E13777">
                    <w:rPr>
                      <w:rFonts w:eastAsia="Times New Roman" w:cs="Arial"/>
                      <w:b/>
                      <w:bCs/>
                      <w:caps/>
                      <w:color w:val="000000"/>
                      <w:sz w:val="24"/>
                      <w:szCs w:val="24"/>
                      <w:lang w:eastAsia="en-AU"/>
                    </w:rPr>
                    <w:t xml:space="preserve">Review date:    </w:t>
                  </w:r>
                  <w:r w:rsidRPr="00E13777">
                    <w:rPr>
                      <w:rFonts w:eastAsia="Times New Roman" w:cs="Arial"/>
                      <w:bCs/>
                      <w:caps/>
                      <w:color w:val="000000"/>
                      <w:sz w:val="20"/>
                      <w:szCs w:val="20"/>
                      <w:lang w:eastAsia="en-AU"/>
                    </w:rPr>
                    <w:t>O</w:t>
                  </w:r>
                  <w:r w:rsidRPr="00E13777">
                    <w:rPr>
                      <w:rFonts w:eastAsia="Times New Roman" w:cs="Arial"/>
                      <w:bCs/>
                      <w:color w:val="000000"/>
                      <w:sz w:val="20"/>
                      <w:szCs w:val="20"/>
                      <w:lang w:eastAsia="en-AU"/>
                    </w:rPr>
                    <w:t>ctober</w:t>
                  </w:r>
                  <w:r w:rsidRPr="00E13777">
                    <w:rPr>
                      <w:rFonts w:eastAsia="Times New Roman" w:cs="Arial"/>
                      <w:bCs/>
                      <w:caps/>
                      <w:color w:val="000000"/>
                      <w:sz w:val="20"/>
                      <w:szCs w:val="20"/>
                      <w:lang w:eastAsia="en-AU"/>
                    </w:rPr>
                    <w:t xml:space="preserve"> 2016</w:t>
                  </w:r>
                </w:p>
              </w:tc>
            </w:tr>
          </w:tbl>
          <w:p w:rsidR="00D527C2" w:rsidRPr="00C4420B" w:rsidRDefault="00D527C2" w:rsidP="00B70B90">
            <w:pPr>
              <w:autoSpaceDE w:val="0"/>
              <w:autoSpaceDN w:val="0"/>
              <w:adjustRightInd w:val="0"/>
              <w:spacing w:after="0"/>
              <w:rPr>
                <w:rFonts w:cs="Arial"/>
                <w:color w:val="000000"/>
                <w:sz w:val="20"/>
                <w:szCs w:val="20"/>
                <w:lang w:eastAsia="en-AU"/>
              </w:rPr>
            </w:pPr>
          </w:p>
        </w:tc>
      </w:tr>
    </w:tbl>
    <w:p w:rsidR="00C4420B" w:rsidRDefault="00C4420B" w:rsidP="00C4420B">
      <w:pPr>
        <w:autoSpaceDE w:val="0"/>
        <w:autoSpaceDN w:val="0"/>
        <w:adjustRightInd w:val="0"/>
        <w:spacing w:after="0"/>
        <w:rPr>
          <w:rFonts w:cs="Arial"/>
          <w:sz w:val="20"/>
          <w:szCs w:val="20"/>
          <w:lang w:eastAsia="en-AU"/>
        </w:rPr>
      </w:pPr>
    </w:p>
    <w:sectPr w:rsidR="00C4420B" w:rsidSect="00EF0934">
      <w:footerReference w:type="default" r:id="rId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62" w:rsidRDefault="00F56862" w:rsidP="002D4B54">
      <w:pPr>
        <w:spacing w:after="0"/>
      </w:pPr>
      <w:r>
        <w:separator/>
      </w:r>
    </w:p>
  </w:endnote>
  <w:endnote w:type="continuationSeparator" w:id="0">
    <w:p w:rsidR="00F56862" w:rsidRDefault="00F5686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62" w:rsidRDefault="0042531E" w:rsidP="0042531E">
    <w:pPr>
      <w:pStyle w:val="Footer"/>
    </w:pPr>
    <w:r>
      <w:t>Yarram Early Learning Centre Policies and Procedures Manual</w:t>
    </w:r>
  </w:p>
  <w:p w:rsidR="003E3B05" w:rsidRDefault="003E3B05" w:rsidP="0042531E">
    <w:pPr>
      <w:pStyle w:val="Footer"/>
    </w:pPr>
    <w:r>
      <w:t>Emergency and Evacuation Policy</w:t>
    </w:r>
  </w:p>
  <w:p w:rsidR="0042531E" w:rsidRPr="00A25BD5" w:rsidRDefault="0042531E" w:rsidP="0042531E">
    <w:pPr>
      <w:pStyle w:val="Footer"/>
    </w:pPr>
    <w:r>
      <w:t>Date created June 2015 Version 1 Review date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62" w:rsidRDefault="00F56862" w:rsidP="002D4B54">
      <w:pPr>
        <w:spacing w:after="0"/>
      </w:pPr>
      <w:r>
        <w:separator/>
      </w:r>
    </w:p>
  </w:footnote>
  <w:footnote w:type="continuationSeparator" w:id="0">
    <w:p w:rsidR="00F56862" w:rsidRDefault="00F56862"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758"/>
    <w:multiLevelType w:val="hybridMultilevel"/>
    <w:tmpl w:val="47304FF6"/>
    <w:lvl w:ilvl="0" w:tplc="14C297D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670C36"/>
    <w:multiLevelType w:val="hybridMultilevel"/>
    <w:tmpl w:val="D6868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1E475B"/>
    <w:multiLevelType w:val="hybridMultilevel"/>
    <w:tmpl w:val="2894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75498F"/>
    <w:multiLevelType w:val="hybridMultilevel"/>
    <w:tmpl w:val="5134A0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6C80705"/>
    <w:multiLevelType w:val="hybridMultilevel"/>
    <w:tmpl w:val="F5461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F3823FB"/>
    <w:multiLevelType w:val="hybridMultilevel"/>
    <w:tmpl w:val="17A68192"/>
    <w:lvl w:ilvl="0" w:tplc="540CAF28">
      <w:start w:val="1"/>
      <w:numFmt w:val="bullet"/>
      <w:lvlText w:val=""/>
      <w:lvlJc w:val="left"/>
      <w:pPr>
        <w:tabs>
          <w:tab w:val="num" w:pos="720"/>
        </w:tabs>
        <w:ind w:left="720" w:hanging="360"/>
      </w:pPr>
      <w:rPr>
        <w:rFonts w:ascii="Symbol" w:hAnsi="Symbol" w:hint="default"/>
      </w:rPr>
    </w:lvl>
    <w:lvl w:ilvl="1" w:tplc="2FB0009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73B88"/>
    <w:multiLevelType w:val="hybridMultilevel"/>
    <w:tmpl w:val="FAC029FE"/>
    <w:lvl w:ilvl="0" w:tplc="127A3FD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894640"/>
    <w:multiLevelType w:val="hybridMultilevel"/>
    <w:tmpl w:val="711A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2C3AEE"/>
    <w:multiLevelType w:val="hybridMultilevel"/>
    <w:tmpl w:val="D918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AB3590"/>
    <w:multiLevelType w:val="hybridMultilevel"/>
    <w:tmpl w:val="2B98F3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E033980"/>
    <w:multiLevelType w:val="hybridMultilevel"/>
    <w:tmpl w:val="5F64D652"/>
    <w:lvl w:ilvl="0" w:tplc="C8A60F0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EBE326E"/>
    <w:multiLevelType w:val="multilevel"/>
    <w:tmpl w:val="D7AA215E"/>
    <w:numStyleLink w:val="Bullets"/>
  </w:abstractNum>
  <w:abstractNum w:abstractNumId="13">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605591"/>
    <w:multiLevelType w:val="hybridMultilevel"/>
    <w:tmpl w:val="D1DC8C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17821F6"/>
    <w:multiLevelType w:val="hybridMultilevel"/>
    <w:tmpl w:val="21808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A326A"/>
    <w:multiLevelType w:val="hybridMultilevel"/>
    <w:tmpl w:val="9626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BC12AA"/>
    <w:multiLevelType w:val="hybridMultilevel"/>
    <w:tmpl w:val="77E86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E83A5E"/>
    <w:multiLevelType w:val="hybridMultilevel"/>
    <w:tmpl w:val="E286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4C4C22"/>
    <w:multiLevelType w:val="hybridMultilevel"/>
    <w:tmpl w:val="DE8091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426326C"/>
    <w:multiLevelType w:val="hybridMultilevel"/>
    <w:tmpl w:val="4B0ED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0F1D41"/>
    <w:multiLevelType w:val="hybridMultilevel"/>
    <w:tmpl w:val="F59A9D26"/>
    <w:lvl w:ilvl="0" w:tplc="A1607922">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7513DEA"/>
    <w:multiLevelType w:val="hybridMultilevel"/>
    <w:tmpl w:val="F6D0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E84938"/>
    <w:multiLevelType w:val="hybridMultilevel"/>
    <w:tmpl w:val="5BDE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4A2393"/>
    <w:multiLevelType w:val="hybridMultilevel"/>
    <w:tmpl w:val="980C8DEC"/>
    <w:lvl w:ilvl="0" w:tplc="8976DDA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3"/>
  </w:num>
  <w:num w:numId="4">
    <w:abstractNumId w:val="20"/>
  </w:num>
  <w:num w:numId="5">
    <w:abstractNumId w:val="6"/>
  </w:num>
  <w:num w:numId="6">
    <w:abstractNumId w:val="25"/>
  </w:num>
  <w:num w:numId="7">
    <w:abstractNumId w:val="11"/>
  </w:num>
  <w:num w:numId="8">
    <w:abstractNumId w:val="22"/>
  </w:num>
  <w:num w:numId="9">
    <w:abstractNumId w:val="0"/>
  </w:num>
  <w:num w:numId="10">
    <w:abstractNumId w:val="18"/>
  </w:num>
  <w:num w:numId="11">
    <w:abstractNumId w:val="2"/>
  </w:num>
  <w:num w:numId="12">
    <w:abstractNumId w:val="17"/>
  </w:num>
  <w:num w:numId="13">
    <w:abstractNumId w:val="7"/>
  </w:num>
  <w:num w:numId="14">
    <w:abstractNumId w:val="9"/>
  </w:num>
  <w:num w:numId="15">
    <w:abstractNumId w:val="16"/>
  </w:num>
  <w:num w:numId="16">
    <w:abstractNumId w:val="24"/>
  </w:num>
  <w:num w:numId="17">
    <w:abstractNumId w:val="23"/>
  </w:num>
  <w:num w:numId="18">
    <w:abstractNumId w:val="1"/>
  </w:num>
  <w:num w:numId="19">
    <w:abstractNumId w:val="21"/>
  </w:num>
  <w:num w:numId="20">
    <w:abstractNumId w:val="14"/>
  </w:num>
  <w:num w:numId="21">
    <w:abstractNumId w:val="8"/>
  </w:num>
  <w:num w:numId="22">
    <w:abstractNumId w:val="15"/>
  </w:num>
  <w:num w:numId="23">
    <w:abstractNumId w:val="4"/>
  </w:num>
  <w:num w:numId="24">
    <w:abstractNumId w:val="19"/>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AC"/>
    <w:rsid w:val="0000702E"/>
    <w:rsid w:val="00017F2D"/>
    <w:rsid w:val="0002620A"/>
    <w:rsid w:val="0002682A"/>
    <w:rsid w:val="00027DD2"/>
    <w:rsid w:val="00027FF8"/>
    <w:rsid w:val="00030B9A"/>
    <w:rsid w:val="0004266C"/>
    <w:rsid w:val="000477F9"/>
    <w:rsid w:val="000A3495"/>
    <w:rsid w:val="000B1F9C"/>
    <w:rsid w:val="000F6FF4"/>
    <w:rsid w:val="00102FDB"/>
    <w:rsid w:val="0012585C"/>
    <w:rsid w:val="00134613"/>
    <w:rsid w:val="002071F5"/>
    <w:rsid w:val="002443F3"/>
    <w:rsid w:val="002465F8"/>
    <w:rsid w:val="002709A8"/>
    <w:rsid w:val="002A02CA"/>
    <w:rsid w:val="002A0446"/>
    <w:rsid w:val="002D4B54"/>
    <w:rsid w:val="003322BC"/>
    <w:rsid w:val="003E3B05"/>
    <w:rsid w:val="003F1A2A"/>
    <w:rsid w:val="004012A3"/>
    <w:rsid w:val="0042531E"/>
    <w:rsid w:val="00436153"/>
    <w:rsid w:val="004510A4"/>
    <w:rsid w:val="0046589C"/>
    <w:rsid w:val="00510D9C"/>
    <w:rsid w:val="00525041"/>
    <w:rsid w:val="0056542D"/>
    <w:rsid w:val="00566C27"/>
    <w:rsid w:val="005804AD"/>
    <w:rsid w:val="00583E75"/>
    <w:rsid w:val="00583E81"/>
    <w:rsid w:val="005E43AC"/>
    <w:rsid w:val="005E6509"/>
    <w:rsid w:val="00631A18"/>
    <w:rsid w:val="00636744"/>
    <w:rsid w:val="0064631B"/>
    <w:rsid w:val="00687A43"/>
    <w:rsid w:val="0069012B"/>
    <w:rsid w:val="0069215F"/>
    <w:rsid w:val="006A7428"/>
    <w:rsid w:val="006B5CD6"/>
    <w:rsid w:val="006C460A"/>
    <w:rsid w:val="006C5623"/>
    <w:rsid w:val="006E36ED"/>
    <w:rsid w:val="007114E2"/>
    <w:rsid w:val="00712C5C"/>
    <w:rsid w:val="007202BC"/>
    <w:rsid w:val="00726F5C"/>
    <w:rsid w:val="007275F1"/>
    <w:rsid w:val="00753166"/>
    <w:rsid w:val="00764088"/>
    <w:rsid w:val="00816EC2"/>
    <w:rsid w:val="00831FAC"/>
    <w:rsid w:val="00841DDE"/>
    <w:rsid w:val="00842AFE"/>
    <w:rsid w:val="008718AD"/>
    <w:rsid w:val="008A0996"/>
    <w:rsid w:val="008A31C5"/>
    <w:rsid w:val="008B11CC"/>
    <w:rsid w:val="008C205B"/>
    <w:rsid w:val="008D129A"/>
    <w:rsid w:val="008D3809"/>
    <w:rsid w:val="0091080A"/>
    <w:rsid w:val="00913143"/>
    <w:rsid w:val="00925235"/>
    <w:rsid w:val="00956259"/>
    <w:rsid w:val="00973123"/>
    <w:rsid w:val="009A6D89"/>
    <w:rsid w:val="00A248F8"/>
    <w:rsid w:val="00A25BD5"/>
    <w:rsid w:val="00A840E6"/>
    <w:rsid w:val="00A87CF5"/>
    <w:rsid w:val="00A91DD3"/>
    <w:rsid w:val="00AC61C8"/>
    <w:rsid w:val="00AD7668"/>
    <w:rsid w:val="00AE6E85"/>
    <w:rsid w:val="00AF2D18"/>
    <w:rsid w:val="00AF6A30"/>
    <w:rsid w:val="00B14D28"/>
    <w:rsid w:val="00B5008E"/>
    <w:rsid w:val="00B8586C"/>
    <w:rsid w:val="00B953ED"/>
    <w:rsid w:val="00BA6BF5"/>
    <w:rsid w:val="00BE751A"/>
    <w:rsid w:val="00BF60FB"/>
    <w:rsid w:val="00C13D46"/>
    <w:rsid w:val="00C16FC3"/>
    <w:rsid w:val="00C25A43"/>
    <w:rsid w:val="00C26427"/>
    <w:rsid w:val="00C4420B"/>
    <w:rsid w:val="00C664FA"/>
    <w:rsid w:val="00C71344"/>
    <w:rsid w:val="00C82B05"/>
    <w:rsid w:val="00CC0878"/>
    <w:rsid w:val="00CD607A"/>
    <w:rsid w:val="00D25277"/>
    <w:rsid w:val="00D527C2"/>
    <w:rsid w:val="00D81F19"/>
    <w:rsid w:val="00DF6E35"/>
    <w:rsid w:val="00DF7CAA"/>
    <w:rsid w:val="00E1057B"/>
    <w:rsid w:val="00E13777"/>
    <w:rsid w:val="00E21243"/>
    <w:rsid w:val="00E34994"/>
    <w:rsid w:val="00E61A7F"/>
    <w:rsid w:val="00E66ED2"/>
    <w:rsid w:val="00E70AF3"/>
    <w:rsid w:val="00E7239C"/>
    <w:rsid w:val="00E85A42"/>
    <w:rsid w:val="00EC300D"/>
    <w:rsid w:val="00EF0934"/>
    <w:rsid w:val="00F03AC2"/>
    <w:rsid w:val="00F06A87"/>
    <w:rsid w:val="00F119F5"/>
    <w:rsid w:val="00F50EF3"/>
    <w:rsid w:val="00F56862"/>
    <w:rsid w:val="00F73E18"/>
    <w:rsid w:val="00F90F70"/>
    <w:rsid w:val="00FA07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28E910-3001-444F-B53F-97429BF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3F1A2A"/>
    <w:pPr>
      <w:ind w:left="720"/>
      <w:contextualSpacing/>
    </w:pPr>
  </w:style>
  <w:style w:type="paragraph" w:customStyle="1" w:styleId="Default">
    <w:name w:val="Default"/>
    <w:rsid w:val="00B14D28"/>
    <w:pPr>
      <w:autoSpaceDE w:val="0"/>
      <w:autoSpaceDN w:val="0"/>
      <w:adjustRightInd w:val="0"/>
    </w:pPr>
    <w:rPr>
      <w:rFonts w:ascii="Cambria" w:eastAsiaTheme="minorHAnsi" w:hAnsi="Cambria" w:cs="Cambria"/>
      <w:color w:val="000000"/>
      <w:sz w:val="24"/>
      <w:szCs w:val="24"/>
      <w:lang w:eastAsia="en-US"/>
    </w:rPr>
  </w:style>
  <w:style w:type="character" w:styleId="Hyperlink">
    <w:name w:val="Hyperlink"/>
    <w:basedOn w:val="DefaultParagraphFont"/>
    <w:uiPriority w:val="99"/>
    <w:unhideWhenUsed/>
    <w:rsid w:val="00D52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ecq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9NY159LD\Complaints%20and%20Grievance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Complaints and Grievances Policy</Template>
  <TotalTime>3</TotalTime>
  <Pages>6</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YARRAM EARLY LEARNING                                                                   FEES POLICY</vt:lpstr>
    </vt:vector>
  </TitlesOfParts>
  <Company>[Service Name]</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YARRAM EARLY LEARNING                                                                   EMERGENCY AND EVACUATION POLICY</dc:title>
  <dc:creator>User</dc:creator>
  <cp:lastModifiedBy>Tracey Baron</cp:lastModifiedBy>
  <cp:revision>5</cp:revision>
  <cp:lastPrinted>2014-03-06T00:55:00Z</cp:lastPrinted>
  <dcterms:created xsi:type="dcterms:W3CDTF">2015-04-27T05:56:00Z</dcterms:created>
  <dcterms:modified xsi:type="dcterms:W3CDTF">2015-05-27T04:15:00Z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